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F" w:rsidRPr="0040065F" w:rsidRDefault="0040065F" w:rsidP="0040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5F">
        <w:rPr>
          <w:rFonts w:ascii="Eras Demi ITC" w:eastAsia="Times New Roman" w:hAnsi="Eras Demi ITC" w:cs="Times New Roman"/>
          <w:sz w:val="20"/>
          <w:szCs w:val="20"/>
        </w:rPr>
        <w:t>Hi all,</w:t>
      </w:r>
    </w:p>
    <w:p w:rsidR="0040065F" w:rsidRPr="0040065F" w:rsidRDefault="0040065F" w:rsidP="0040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65F" w:rsidRDefault="0040065F" w:rsidP="0040065F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  <w:r w:rsidRPr="0040065F">
        <w:rPr>
          <w:rFonts w:ascii="Eras Demi ITC" w:eastAsia="Times New Roman" w:hAnsi="Eras Demi ITC" w:cs="Times New Roman"/>
          <w:sz w:val="20"/>
          <w:szCs w:val="20"/>
        </w:rPr>
        <w:t>I have heard that some of you guys are having problems with the Excel sheets.</w:t>
      </w:r>
    </w:p>
    <w:p w:rsidR="0040065F" w:rsidRPr="0040065F" w:rsidRDefault="0040065F" w:rsidP="0040065F">
      <w:pPr>
        <w:spacing w:after="0" w:line="240" w:lineRule="auto"/>
        <w:rPr>
          <w:rFonts w:ascii="Times New Roman" w:eastAsia="바탕" w:hAnsi="Times New Roman" w:cs="Times New Roman" w:hint="eastAsia"/>
          <w:sz w:val="24"/>
          <w:szCs w:val="24"/>
        </w:rPr>
      </w:pPr>
    </w:p>
    <w:p w:rsidR="0040065F" w:rsidRPr="0040065F" w:rsidRDefault="0040065F" w:rsidP="0040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5F">
        <w:rPr>
          <w:rFonts w:ascii="Eras Demi ITC" w:eastAsia="Times New Roman" w:hAnsi="Eras Demi ITC" w:cs="Times New Roman"/>
          <w:sz w:val="20"/>
          <w:szCs w:val="20"/>
        </w:rPr>
        <w:t>Here are some tips to get by the program:</w:t>
      </w:r>
    </w:p>
    <w:p w:rsidR="0040065F" w:rsidRPr="0040065F" w:rsidRDefault="0040065F" w:rsidP="0040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6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065F" w:rsidRDefault="0040065F" w:rsidP="0040065F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  <w:r w:rsidRPr="0040065F">
        <w:rPr>
          <w:rFonts w:ascii="Eras Demi ITC" w:eastAsia="Times New Roman" w:hAnsi="Eras Demi ITC" w:cs="Times New Roman"/>
          <w:sz w:val="20"/>
          <w:szCs w:val="20"/>
        </w:rPr>
        <w:t>- You will not get anywhere if you are trying to run OCX file.  Run (double click) Excel File.</w:t>
      </w:r>
    </w:p>
    <w:p w:rsidR="00BA22A8" w:rsidRPr="00BA22A8" w:rsidRDefault="00BA22A8" w:rsidP="0040065F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</w:p>
    <w:p w:rsidR="0040065F" w:rsidRDefault="00BA22A8" w:rsidP="0040065F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  <w:r>
        <w:rPr>
          <w:rFonts w:ascii="Eras Demi ITC" w:eastAsia="바탕" w:hAnsi="Eras Demi ITC" w:cs="Times New Roman" w:hint="eastAsia"/>
          <w:sz w:val="20"/>
          <w:szCs w:val="20"/>
        </w:rPr>
        <w:tab/>
      </w:r>
      <w:r>
        <w:rPr>
          <w:rFonts w:ascii="Eras Demi ITC" w:eastAsia="바탕" w:hAnsi="Eras Demi ITC" w:cs="Times New Roman"/>
          <w:sz w:val="20"/>
          <w:szCs w:val="20"/>
        </w:rPr>
        <w:t>U</w:t>
      </w:r>
      <w:r>
        <w:rPr>
          <w:rFonts w:ascii="Eras Demi ITC" w:eastAsia="바탕" w:hAnsi="Eras Demi ITC" w:cs="Times New Roman" w:hint="eastAsia"/>
          <w:sz w:val="20"/>
          <w:szCs w:val="20"/>
        </w:rPr>
        <w:t>se this file to follow the instruction if the program doesn</w:t>
      </w:r>
      <w:r>
        <w:rPr>
          <w:rFonts w:ascii="Eras Demi ITC" w:eastAsia="바탕" w:hAnsi="Eras Demi ITC" w:cs="Times New Roman"/>
          <w:sz w:val="20"/>
          <w:szCs w:val="20"/>
        </w:rPr>
        <w:t>’</w:t>
      </w:r>
      <w:r>
        <w:rPr>
          <w:rFonts w:ascii="Eras Demi ITC" w:eastAsia="바탕" w:hAnsi="Eras Demi ITC" w:cs="Times New Roman" w:hint="eastAsia"/>
          <w:sz w:val="20"/>
          <w:szCs w:val="20"/>
        </w:rPr>
        <w:t>t work</w:t>
      </w:r>
      <w:r w:rsidR="0040065F">
        <w:rPr>
          <w:rFonts w:ascii="Eras Demi ITC" w:eastAsia="바탕" w:hAnsi="Eras Demi ITC" w:cs="Times New Roman" w:hint="eastAsia"/>
          <w:sz w:val="20"/>
          <w:szCs w:val="20"/>
        </w:rPr>
        <w:tab/>
      </w:r>
    </w:p>
    <w:p w:rsidR="0040065F" w:rsidRPr="00BA22A8" w:rsidRDefault="0040065F" w:rsidP="0040065F">
      <w:pPr>
        <w:spacing w:after="0" w:line="240" w:lineRule="auto"/>
        <w:rPr>
          <w:rFonts w:ascii="Eras Demi ITC" w:eastAsia="바탕" w:hAnsi="Eras Demi ITC" w:cs="Times New Roman" w:hint="eastAsia"/>
          <w:color w:val="FF0000"/>
          <w:sz w:val="20"/>
          <w:szCs w:val="20"/>
        </w:rPr>
      </w:pPr>
      <w:r w:rsidRPr="00BA22A8">
        <w:rPr>
          <w:rFonts w:ascii="Eras Demi ITC" w:eastAsia="바탕" w:hAnsi="Eras Demi ITC" w:cs="Times New Roman" w:hint="eastAsia"/>
          <w:color w:val="FF0000"/>
          <w:sz w:val="20"/>
          <w:szCs w:val="20"/>
        </w:rPr>
        <w:t>Not this one</w:t>
      </w:r>
    </w:p>
    <w:p w:rsidR="0040065F" w:rsidRPr="0040065F" w:rsidRDefault="00BA22A8" w:rsidP="0040065F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  <w:r>
        <w:rPr>
          <w:rFonts w:ascii="Times New Roman" w:eastAsia="바탕" w:hAnsi="Times New Roman" w:cs="Times New Roman" w:hint="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.65pt;margin-top:3.7pt;width:74pt;height:65.4pt;z-index:25165824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40065F">
        <w:rPr>
          <w:rFonts w:ascii="Times New Roman" w:eastAsia="바탕" w:hAnsi="Times New Roman" w:cs="Times New Roman" w:hint="eastAsia"/>
          <w:sz w:val="24"/>
          <w:szCs w:val="24"/>
        </w:rPr>
        <w:t xml:space="preserve">   </w:t>
      </w:r>
    </w:p>
    <w:p w:rsidR="0040065F" w:rsidRDefault="0040065F" w:rsidP="0040065F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  <w:r>
        <w:rPr>
          <w:rFonts w:ascii="Eras Demi ITC" w:eastAsia="바탕" w:hAnsi="Eras Demi ITC" w:cs="Times New Roman" w:hint="eastAsia"/>
          <w:sz w:val="20"/>
          <w:szCs w:val="20"/>
        </w:rPr>
        <w:t xml:space="preserve">              </w:t>
      </w:r>
      <w:r>
        <w:rPr>
          <w:rFonts w:ascii="Times New Roman" w:eastAsia="바탕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338256" cy="1034874"/>
            <wp:effectExtent l="19050" t="0" r="4894" b="0"/>
            <wp:docPr id="1" name="Picture 0" descr="ocx fi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x file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836" cy="103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65F" w:rsidRPr="00BA22A8" w:rsidRDefault="0040065F" w:rsidP="0040065F">
      <w:pPr>
        <w:spacing w:after="0" w:line="240" w:lineRule="auto"/>
        <w:rPr>
          <w:rFonts w:ascii="Eras Demi ITC" w:eastAsia="바탕" w:hAnsi="Eras Demi ITC" w:cs="Times New Roman"/>
          <w:sz w:val="24"/>
          <w:szCs w:val="24"/>
        </w:rPr>
      </w:pPr>
    </w:p>
    <w:p w:rsidR="0040065F" w:rsidRPr="00BA22A8" w:rsidRDefault="00BA22A8" w:rsidP="0040065F">
      <w:pPr>
        <w:spacing w:after="0" w:line="240" w:lineRule="auto"/>
        <w:rPr>
          <w:rFonts w:ascii="Eras Demi ITC" w:eastAsia="바탕" w:hAnsi="Eras Demi ITC" w:cs="Times New Roman"/>
          <w:sz w:val="24"/>
          <w:szCs w:val="24"/>
        </w:rPr>
      </w:pPr>
      <w:r w:rsidRPr="00BA22A8">
        <w:rPr>
          <w:rFonts w:ascii="Eras Demi ITC" w:eastAsia="바탕" w:hAnsi="Eras Demi ITC" w:cs="Times New Roman"/>
          <w:sz w:val="24"/>
          <w:szCs w:val="24"/>
        </w:rPr>
        <w:t>- Make sure to enable the macro function</w:t>
      </w:r>
    </w:p>
    <w:p w:rsidR="00BA22A8" w:rsidRDefault="00BA22A8" w:rsidP="0040065F">
      <w:pPr>
        <w:spacing w:after="0" w:line="240" w:lineRule="auto"/>
        <w:rPr>
          <w:rFonts w:ascii="Times New Roman" w:eastAsia="바탕" w:hAnsi="Times New Roman" w:cs="Times New Roman" w:hint="eastAsia"/>
          <w:sz w:val="24"/>
          <w:szCs w:val="24"/>
        </w:rPr>
      </w:pPr>
    </w:p>
    <w:p w:rsidR="00BA22A8" w:rsidRDefault="00BA22A8" w:rsidP="0040065F">
      <w:pPr>
        <w:spacing w:after="0" w:line="240" w:lineRule="auto"/>
        <w:rPr>
          <w:rFonts w:ascii="Times New Roman" w:eastAsia="바탕" w:hAnsi="Times New Roman" w:cs="Times New Roman" w:hint="eastAsia"/>
          <w:sz w:val="24"/>
          <w:szCs w:val="24"/>
        </w:rPr>
      </w:pPr>
      <w:r>
        <w:rPr>
          <w:rFonts w:ascii="Times New Roman" w:eastAsia="바탕" w:hAnsi="Times New Roman" w:cs="Times New Roman" w:hint="eastAsia"/>
          <w:sz w:val="24"/>
          <w:szCs w:val="24"/>
        </w:rPr>
        <w:tab/>
      </w:r>
      <w:r>
        <w:rPr>
          <w:rFonts w:ascii="Times New Roman" w:eastAsia="바탕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2782873" cy="1904305"/>
            <wp:effectExtent l="19050" t="0" r="0" b="0"/>
            <wp:docPr id="2" name="Picture 1" descr="enab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ble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27" cy="190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2A8" w:rsidRPr="0040065F" w:rsidRDefault="00BA22A8" w:rsidP="0040065F">
      <w:pPr>
        <w:spacing w:after="0" w:line="240" w:lineRule="auto"/>
        <w:rPr>
          <w:rFonts w:ascii="Times New Roman" w:eastAsia="바탕" w:hAnsi="Times New Roman" w:cs="Times New Roman" w:hint="eastAsia"/>
          <w:sz w:val="24"/>
          <w:szCs w:val="24"/>
        </w:rPr>
      </w:pPr>
    </w:p>
    <w:p w:rsidR="0040065F" w:rsidRDefault="0040065F" w:rsidP="0040065F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  <w:r w:rsidRPr="0040065F">
        <w:rPr>
          <w:rFonts w:ascii="Eras Demi ITC" w:eastAsia="Times New Roman" w:hAnsi="Eras Demi ITC" w:cs="Times New Roman"/>
          <w:sz w:val="20"/>
          <w:szCs w:val="20"/>
        </w:rPr>
        <w:t xml:space="preserve">- </w:t>
      </w:r>
      <w:r w:rsidR="00BA22A8">
        <w:rPr>
          <w:rFonts w:ascii="Eras Demi ITC" w:eastAsia="바탕" w:hAnsi="Eras Demi ITC" w:cs="Times New Roman" w:hint="eastAsia"/>
          <w:sz w:val="20"/>
          <w:szCs w:val="20"/>
        </w:rPr>
        <w:t>If you don</w:t>
      </w:r>
      <w:r w:rsidR="00BA22A8">
        <w:rPr>
          <w:rFonts w:ascii="Eras Demi ITC" w:eastAsia="바탕" w:hAnsi="Eras Demi ITC" w:cs="Times New Roman"/>
          <w:sz w:val="20"/>
          <w:szCs w:val="20"/>
        </w:rPr>
        <w:t>’</w:t>
      </w:r>
      <w:r w:rsidR="00BA22A8">
        <w:rPr>
          <w:rFonts w:ascii="Eras Demi ITC" w:eastAsia="바탕" w:hAnsi="Eras Demi ITC" w:cs="Times New Roman" w:hint="eastAsia"/>
          <w:sz w:val="20"/>
          <w:szCs w:val="20"/>
        </w:rPr>
        <w:t>t see all the sheet tabs, unhide the tabs by right clicking the tabs</w:t>
      </w:r>
    </w:p>
    <w:p w:rsidR="00F318BF" w:rsidRDefault="00BA22A8" w:rsidP="00BA22A8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  <w:r>
        <w:rPr>
          <w:rFonts w:ascii="Eras Demi ITC" w:eastAsia="바탕" w:hAnsi="Eras Demi ITC" w:cs="Times New Roman" w:hint="eastAsia"/>
          <w:sz w:val="20"/>
          <w:szCs w:val="20"/>
        </w:rPr>
        <w:tab/>
      </w:r>
      <w:r>
        <w:rPr>
          <w:rFonts w:ascii="Eras Demi ITC" w:eastAsia="바탕" w:hAnsi="Eras Demi ITC" w:cs="Times New Roman" w:hint="eastAsia"/>
          <w:noProof/>
          <w:sz w:val="20"/>
          <w:szCs w:val="20"/>
        </w:rPr>
        <w:drawing>
          <wp:inline distT="0" distB="0" distL="0" distR="0">
            <wp:extent cx="2690595" cy="1831492"/>
            <wp:effectExtent l="19050" t="0" r="0" b="0"/>
            <wp:docPr id="3" name="Picture 2" descr="unhid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ide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474" cy="18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5F" w:rsidRPr="0040065F">
        <w:rPr>
          <w:rFonts w:ascii="Eras Demi ITC" w:eastAsia="Times New Roman" w:hAnsi="Eras Demi ITC" w:cs="Times New Roman"/>
          <w:sz w:val="20"/>
          <w:szCs w:val="20"/>
        </w:rPr>
        <w:t xml:space="preserve"> </w:t>
      </w:r>
    </w:p>
    <w:p w:rsidR="00BA22A8" w:rsidRDefault="00BA22A8" w:rsidP="00BA22A8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</w:p>
    <w:p w:rsidR="00BA22A8" w:rsidRPr="00BA22A8" w:rsidRDefault="00BA22A8" w:rsidP="00BA22A8">
      <w:pPr>
        <w:spacing w:after="0" w:line="240" w:lineRule="auto"/>
        <w:rPr>
          <w:rFonts w:ascii="Eras Demi ITC" w:eastAsia="바탕" w:hAnsi="Eras Demi ITC" w:cs="Times New Roman" w:hint="eastAsia"/>
          <w:sz w:val="20"/>
          <w:szCs w:val="20"/>
        </w:rPr>
      </w:pPr>
      <w:r>
        <w:rPr>
          <w:rFonts w:ascii="Eras Demi ITC" w:eastAsia="바탕" w:hAnsi="Eras Demi ITC" w:cs="Times New Roman" w:hint="eastAsia"/>
          <w:sz w:val="20"/>
          <w:szCs w:val="20"/>
        </w:rPr>
        <w:t xml:space="preserve">If you are still having problem with </w:t>
      </w:r>
      <w:r>
        <w:rPr>
          <w:rFonts w:ascii="Eras Demi ITC" w:eastAsia="바탕" w:hAnsi="Eras Demi ITC" w:cs="Times New Roman"/>
          <w:sz w:val="20"/>
          <w:szCs w:val="20"/>
        </w:rPr>
        <w:t>the</w:t>
      </w:r>
      <w:r>
        <w:rPr>
          <w:rFonts w:ascii="Eras Demi ITC" w:eastAsia="바탕" w:hAnsi="Eras Demi ITC" w:cs="Times New Roman" w:hint="eastAsia"/>
          <w:sz w:val="20"/>
          <w:szCs w:val="20"/>
        </w:rPr>
        <w:t xml:space="preserve"> file please contact Chong Kim at 244-8521 or 269-0452.</w:t>
      </w:r>
    </w:p>
    <w:sectPr w:rsidR="00BA22A8" w:rsidRPr="00BA22A8" w:rsidSect="00F3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40065F"/>
    <w:rsid w:val="0040065F"/>
    <w:rsid w:val="00491BE4"/>
    <w:rsid w:val="00BA22A8"/>
    <w:rsid w:val="00F3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2009-12-16T19:57:00Z</cp:lastPrinted>
  <dcterms:created xsi:type="dcterms:W3CDTF">2009-12-16T19:37:00Z</dcterms:created>
  <dcterms:modified xsi:type="dcterms:W3CDTF">2009-12-16T19:57:00Z</dcterms:modified>
</cp:coreProperties>
</file>