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EA41" w14:textId="184488AF" w:rsidR="003E6A96" w:rsidRDefault="003E6A9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Central Region</w:t>
      </w:r>
      <w:r w:rsidR="00C85E28">
        <w:rPr>
          <w:rFonts w:ascii="Times New Roman" w:hAnsi="Times New Roman" w:cs="Times New Roman"/>
          <w:b/>
          <w:bCs/>
        </w:rPr>
        <w:t xml:space="preserve"> - </w:t>
      </w:r>
      <w:r>
        <w:rPr>
          <w:rFonts w:ascii="Times New Roman" w:hAnsi="Times New Roman" w:cs="Times New Roman"/>
          <w:b/>
          <w:bCs/>
        </w:rPr>
        <w:t>Supplement to the Bluebeam Revu 21 Training</w:t>
      </w:r>
    </w:p>
    <w:p w14:paraId="3C8CDD5F" w14:textId="27AB5287" w:rsidR="003E6A96" w:rsidRDefault="00C85E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document is a supplement to the </w:t>
      </w:r>
      <w:r w:rsidR="00AC6525">
        <w:rPr>
          <w:rFonts w:ascii="Times New Roman" w:hAnsi="Times New Roman" w:cs="Times New Roman"/>
        </w:rPr>
        <w:t xml:space="preserve">DOT&amp;PF </w:t>
      </w:r>
      <w:r>
        <w:rPr>
          <w:rFonts w:ascii="Times New Roman" w:hAnsi="Times New Roman" w:cs="Times New Roman"/>
        </w:rPr>
        <w:t>Bluebeam Revu 21 training</w:t>
      </w:r>
      <w:r w:rsidR="00AF5C51">
        <w:rPr>
          <w:rFonts w:ascii="Times New Roman" w:hAnsi="Times New Roman" w:cs="Times New Roman"/>
        </w:rPr>
        <w:t xml:space="preserve"> videos</w:t>
      </w:r>
      <w:r w:rsidR="005F41C3">
        <w:rPr>
          <w:rFonts w:ascii="Times New Roman" w:hAnsi="Times New Roman" w:cs="Times New Roman"/>
        </w:rPr>
        <w:t>.</w:t>
      </w:r>
      <w:r w:rsidR="00AF5C51">
        <w:rPr>
          <w:rFonts w:ascii="Times New Roman" w:hAnsi="Times New Roman" w:cs="Times New Roman"/>
        </w:rPr>
        <w:t xml:space="preserve"> These videos </w:t>
      </w:r>
      <w:r w:rsidR="00AC6525">
        <w:rPr>
          <w:rFonts w:ascii="Times New Roman" w:hAnsi="Times New Roman" w:cs="Times New Roman"/>
        </w:rPr>
        <w:t>provide</w:t>
      </w:r>
      <w:r w:rsidR="00AF5C51">
        <w:rPr>
          <w:rFonts w:ascii="Times New Roman" w:hAnsi="Times New Roman" w:cs="Times New Roman"/>
        </w:rPr>
        <w:t xml:space="preserve"> a step-by-step walkthrough to set up and utilize the software. </w:t>
      </w:r>
      <w:r w:rsidR="00AC6525">
        <w:rPr>
          <w:rFonts w:ascii="Times New Roman" w:hAnsi="Times New Roman" w:cs="Times New Roman"/>
        </w:rPr>
        <w:t>T</w:t>
      </w:r>
      <w:r w:rsidR="00AF5C51">
        <w:rPr>
          <w:rFonts w:ascii="Times New Roman" w:hAnsi="Times New Roman" w:cs="Times New Roman"/>
        </w:rPr>
        <w:t xml:space="preserve">he content </w:t>
      </w:r>
      <w:r w:rsidR="00652DD6">
        <w:rPr>
          <w:rFonts w:ascii="Times New Roman" w:hAnsi="Times New Roman" w:cs="Times New Roman"/>
        </w:rPr>
        <w:t>in</w:t>
      </w:r>
      <w:r w:rsidR="00AF5C51">
        <w:rPr>
          <w:rFonts w:ascii="Times New Roman" w:hAnsi="Times New Roman" w:cs="Times New Roman"/>
        </w:rPr>
        <w:t xml:space="preserve"> the videos is </w:t>
      </w:r>
      <w:r w:rsidR="00945206">
        <w:rPr>
          <w:rFonts w:ascii="Times New Roman" w:hAnsi="Times New Roman" w:cs="Times New Roman"/>
        </w:rPr>
        <w:t>applicable</w:t>
      </w:r>
      <w:r w:rsidR="00652DD6">
        <w:rPr>
          <w:rFonts w:ascii="Times New Roman" w:hAnsi="Times New Roman" w:cs="Times New Roman"/>
        </w:rPr>
        <w:t xml:space="preserve"> </w:t>
      </w:r>
      <w:r w:rsidR="00AF5C51">
        <w:rPr>
          <w:rFonts w:ascii="Times New Roman" w:hAnsi="Times New Roman" w:cs="Times New Roman"/>
        </w:rPr>
        <w:t xml:space="preserve">other than the file locations </w:t>
      </w:r>
      <w:r w:rsidR="00945206">
        <w:rPr>
          <w:rFonts w:ascii="Times New Roman" w:hAnsi="Times New Roman" w:cs="Times New Roman"/>
        </w:rPr>
        <w:t xml:space="preserve">of </w:t>
      </w:r>
      <w:r w:rsidR="00AF5C51">
        <w:rPr>
          <w:rFonts w:ascii="Times New Roman" w:hAnsi="Times New Roman" w:cs="Times New Roman"/>
        </w:rPr>
        <w:t xml:space="preserve">the standard </w:t>
      </w:r>
      <w:r w:rsidR="00945206">
        <w:rPr>
          <w:rFonts w:ascii="Times New Roman" w:hAnsi="Times New Roman" w:cs="Times New Roman"/>
        </w:rPr>
        <w:t>template</w:t>
      </w:r>
      <w:r w:rsidR="00AF5C51">
        <w:rPr>
          <w:rFonts w:ascii="Times New Roman" w:hAnsi="Times New Roman" w:cs="Times New Roman"/>
        </w:rPr>
        <w:t xml:space="preserve"> and tool set. </w:t>
      </w:r>
      <w:r w:rsidR="00AC6525">
        <w:rPr>
          <w:rFonts w:ascii="Times New Roman" w:hAnsi="Times New Roman" w:cs="Times New Roman"/>
        </w:rPr>
        <w:t>B</w:t>
      </w:r>
      <w:r w:rsidR="00AF5C51">
        <w:rPr>
          <w:rFonts w:ascii="Times New Roman" w:hAnsi="Times New Roman" w:cs="Times New Roman"/>
        </w:rPr>
        <w:t xml:space="preserve">elow </w:t>
      </w:r>
      <w:r w:rsidR="00945206">
        <w:rPr>
          <w:rFonts w:ascii="Times New Roman" w:hAnsi="Times New Roman" w:cs="Times New Roman"/>
        </w:rPr>
        <w:t>are</w:t>
      </w:r>
      <w:r w:rsidR="00AF5C51">
        <w:rPr>
          <w:rFonts w:ascii="Times New Roman" w:hAnsi="Times New Roman" w:cs="Times New Roman"/>
        </w:rPr>
        <w:t xml:space="preserve"> the</w:t>
      </w:r>
      <w:r w:rsidR="00AC6525">
        <w:rPr>
          <w:rFonts w:ascii="Times New Roman" w:hAnsi="Times New Roman" w:cs="Times New Roman"/>
        </w:rPr>
        <w:t xml:space="preserve"> Central Region</w:t>
      </w:r>
      <w:r w:rsidR="00AF5C51">
        <w:rPr>
          <w:rFonts w:ascii="Times New Roman" w:hAnsi="Times New Roman" w:cs="Times New Roman"/>
        </w:rPr>
        <w:t xml:space="preserve"> file loc</w:t>
      </w:r>
      <w:r w:rsidR="00945206">
        <w:rPr>
          <w:rFonts w:ascii="Times New Roman" w:hAnsi="Times New Roman" w:cs="Times New Roman"/>
        </w:rPr>
        <w:t xml:space="preserve">ations. </w:t>
      </w:r>
    </w:p>
    <w:p w14:paraId="482A25B7" w14:textId="2F85C55A" w:rsidR="00945206" w:rsidRPr="00945206" w:rsidRDefault="00945206">
      <w:pPr>
        <w:rPr>
          <w:rFonts w:ascii="Times New Roman" w:hAnsi="Times New Roman" w:cs="Times New Roman"/>
          <w:b/>
          <w:bCs/>
        </w:rPr>
      </w:pPr>
      <w:r w:rsidRPr="00945206">
        <w:rPr>
          <w:rFonts w:ascii="Times New Roman" w:hAnsi="Times New Roman" w:cs="Times New Roman"/>
          <w:b/>
          <w:bCs/>
        </w:rPr>
        <w:t xml:space="preserve">Bluebeam Parent Folder – </w:t>
      </w:r>
      <w:r w:rsidR="005F41C3">
        <w:rPr>
          <w:rFonts w:ascii="Times New Roman" w:hAnsi="Times New Roman" w:cs="Times New Roman"/>
          <w:b/>
          <w:bCs/>
        </w:rPr>
        <w:t>Training Videos, Template, Groups</w:t>
      </w:r>
    </w:p>
    <w:p w14:paraId="7C5AB68C" w14:textId="22BDED49" w:rsidR="00AF5C51" w:rsidRPr="00945206" w:rsidRDefault="00AF5C51" w:rsidP="009452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hyperlink r:id="rId5" w:history="1">
        <w:r w:rsidRPr="00945206">
          <w:rPr>
            <w:rStyle w:val="Hyperlink"/>
            <w:rFonts w:ascii="Times New Roman" w:hAnsi="Times New Roman" w:cs="Times New Roman"/>
          </w:rPr>
          <w:t>\\dot.soa.alaska.gov\shared\AVI\LIB\HighwayDesignMasters\SubmittalForms\Bluebeam</w:t>
        </w:r>
      </w:hyperlink>
      <w:r w:rsidRPr="00945206">
        <w:rPr>
          <w:rFonts w:ascii="Times New Roman" w:hAnsi="Times New Roman" w:cs="Times New Roman"/>
          <w:b/>
          <w:bCs/>
        </w:rPr>
        <w:t xml:space="preserve"> </w:t>
      </w:r>
    </w:p>
    <w:p w14:paraId="0ED0FDEC" w14:textId="6067775B" w:rsidR="000A335C" w:rsidRPr="003E6A96" w:rsidRDefault="005C4F29">
      <w:pPr>
        <w:rPr>
          <w:rFonts w:ascii="Times New Roman" w:hAnsi="Times New Roman" w:cs="Times New Roman"/>
          <w:b/>
          <w:bCs/>
        </w:rPr>
      </w:pPr>
      <w:r w:rsidRPr="003E6A96">
        <w:rPr>
          <w:rFonts w:ascii="Times New Roman" w:hAnsi="Times New Roman" w:cs="Times New Roman"/>
          <w:b/>
          <w:bCs/>
        </w:rPr>
        <w:t>01 Bluebeam – Creating Profile</w:t>
      </w:r>
    </w:p>
    <w:p w14:paraId="3277D88D" w14:textId="6466A6D1" w:rsidR="005C4F29" w:rsidRDefault="00BD10E2" w:rsidP="009452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hyperlink r:id="rId6" w:history="1">
        <w:r w:rsidRPr="00945206">
          <w:rPr>
            <w:rStyle w:val="Hyperlink"/>
            <w:rFonts w:ascii="Times New Roman" w:hAnsi="Times New Roman" w:cs="Times New Roman"/>
          </w:rPr>
          <w:t>\\dot.soa.alaska.gov\shared\AVI\LIB\HighwayDesignMasters\SubmittalForms\Bluebeam\Template_9_23_2022</w:t>
        </w:r>
      </w:hyperlink>
    </w:p>
    <w:p w14:paraId="4B2F64FA" w14:textId="6AC300B6" w:rsidR="00945206" w:rsidRPr="00945206" w:rsidRDefault="00945206" w:rsidP="009452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functional groups/sections will need to source from this template</w:t>
      </w:r>
      <w:r w:rsidR="00301749">
        <w:rPr>
          <w:rFonts w:ascii="Times New Roman" w:hAnsi="Times New Roman" w:cs="Times New Roman"/>
        </w:rPr>
        <w:t xml:space="preserve"> file (.bpx)</w:t>
      </w:r>
      <w:r>
        <w:rPr>
          <w:rFonts w:ascii="Times New Roman" w:hAnsi="Times New Roman" w:cs="Times New Roman"/>
        </w:rPr>
        <w:t xml:space="preserve"> </w:t>
      </w:r>
      <w:r w:rsidR="005F41C3">
        <w:rPr>
          <w:rFonts w:ascii="Times New Roman" w:hAnsi="Times New Roman" w:cs="Times New Roman"/>
        </w:rPr>
        <w:t xml:space="preserve">for </w:t>
      </w:r>
      <w:r w:rsidR="00301749">
        <w:rPr>
          <w:rFonts w:ascii="Times New Roman" w:hAnsi="Times New Roman" w:cs="Times New Roman"/>
        </w:rPr>
        <w:t>the initial</w:t>
      </w:r>
      <w:r w:rsidR="005F41C3">
        <w:rPr>
          <w:rFonts w:ascii="Times New Roman" w:hAnsi="Times New Roman" w:cs="Times New Roman"/>
        </w:rPr>
        <w:t xml:space="preserve"> setup of Bluebeam Revu 21.</w:t>
      </w:r>
    </w:p>
    <w:p w14:paraId="7D2CF718" w14:textId="3EDD0565" w:rsidR="00BD10E2" w:rsidRPr="003E6A96" w:rsidRDefault="00BD10E2">
      <w:pPr>
        <w:rPr>
          <w:rFonts w:ascii="Times New Roman" w:hAnsi="Times New Roman" w:cs="Times New Roman"/>
          <w:b/>
          <w:bCs/>
        </w:rPr>
      </w:pPr>
      <w:r w:rsidRPr="003E6A96">
        <w:rPr>
          <w:rFonts w:ascii="Times New Roman" w:hAnsi="Times New Roman" w:cs="Times New Roman"/>
          <w:b/>
          <w:bCs/>
        </w:rPr>
        <w:t>02 Bluebeam – Import Tool Sets</w:t>
      </w:r>
    </w:p>
    <w:p w14:paraId="772AC72F" w14:textId="4E3DFE7F" w:rsidR="005F41C3" w:rsidRDefault="005F41C3" w:rsidP="005F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hyperlink r:id="rId7" w:history="1">
        <w:r w:rsidRPr="00EF5A13">
          <w:rPr>
            <w:rStyle w:val="Hyperlink"/>
            <w:rFonts w:ascii="Times New Roman" w:hAnsi="Times New Roman" w:cs="Times New Roman"/>
          </w:rPr>
          <w:t>\\dot.soa.alaska.gov\shared\AVI\LIB\HighwayDesignMasters\SubmittalForms\Bluebeam\Groups</w:t>
        </w:r>
      </w:hyperlink>
    </w:p>
    <w:p w14:paraId="3190C0FE" w14:textId="6068D5DA" w:rsidR="005F41C3" w:rsidRDefault="005F41C3" w:rsidP="005F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functional group has a specific tool set th</w:t>
      </w:r>
      <w:r w:rsidR="0023385B">
        <w:rPr>
          <w:rFonts w:ascii="Times New Roman" w:hAnsi="Times New Roman" w:cs="Times New Roman"/>
        </w:rPr>
        <w:t xml:space="preserve">at </w:t>
      </w:r>
      <w:r>
        <w:rPr>
          <w:rFonts w:ascii="Times New Roman" w:hAnsi="Times New Roman" w:cs="Times New Roman"/>
        </w:rPr>
        <w:t xml:space="preserve">will need to </w:t>
      </w:r>
      <w:r w:rsidR="0023385B">
        <w:rPr>
          <w:rFonts w:ascii="Times New Roman" w:hAnsi="Times New Roman" w:cs="Times New Roman"/>
        </w:rPr>
        <w:t xml:space="preserve">be </w:t>
      </w:r>
      <w:r>
        <w:rPr>
          <w:rFonts w:ascii="Times New Roman" w:hAnsi="Times New Roman" w:cs="Times New Roman"/>
        </w:rPr>
        <w:t>load</w:t>
      </w:r>
      <w:r w:rsidR="0023385B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into Bluebeam</w:t>
      </w:r>
      <w:r w:rsidR="0023385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Within the “Groups” folder, you’ll find Bluebeam toolset files (.btx) with abbreviated titles.</w:t>
      </w:r>
    </w:p>
    <w:p w14:paraId="11B902F9" w14:textId="4CE8D77E" w:rsidR="005F41C3" w:rsidRDefault="00855319" w:rsidP="002338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Construction - </w:t>
      </w:r>
      <w:r w:rsidR="005F41C3" w:rsidRPr="005F41C3">
        <w:rPr>
          <w:rFonts w:ascii="Times New Roman" w:hAnsi="Times New Roman" w:cs="Times New Roman"/>
        </w:rPr>
        <w:t>Const_9_16_22</w:t>
      </w:r>
    </w:p>
    <w:p w14:paraId="66EF127A" w14:textId="38CC7B07" w:rsidR="005F41C3" w:rsidRDefault="00855319" w:rsidP="002338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Contracts - </w:t>
      </w:r>
      <w:r w:rsidR="005F41C3" w:rsidRPr="005F41C3">
        <w:rPr>
          <w:rFonts w:ascii="Times New Roman" w:hAnsi="Times New Roman" w:cs="Times New Roman"/>
        </w:rPr>
        <w:t>Contracts_9_16_22</w:t>
      </w:r>
    </w:p>
    <w:p w14:paraId="32360807" w14:textId="25DFCCCE" w:rsidR="005F41C3" w:rsidRDefault="00855319" w:rsidP="002338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Highway Design - </w:t>
      </w:r>
      <w:r w:rsidR="005F41C3" w:rsidRPr="005F41C3">
        <w:rPr>
          <w:rFonts w:ascii="Times New Roman" w:hAnsi="Times New Roman" w:cs="Times New Roman"/>
        </w:rPr>
        <w:t>Des_8_25_23</w:t>
      </w:r>
    </w:p>
    <w:p w14:paraId="63ABC81D" w14:textId="599AC105" w:rsidR="005F41C3" w:rsidRDefault="00855319" w:rsidP="002338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Environmental - </w:t>
      </w:r>
      <w:r w:rsidR="005F41C3" w:rsidRPr="005F41C3">
        <w:rPr>
          <w:rFonts w:ascii="Times New Roman" w:hAnsi="Times New Roman" w:cs="Times New Roman"/>
        </w:rPr>
        <w:t>Env_9_16_22</w:t>
      </w:r>
    </w:p>
    <w:p w14:paraId="64488CC5" w14:textId="5C00F196" w:rsidR="005F41C3" w:rsidRDefault="00855319" w:rsidP="002338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Hydrology - </w:t>
      </w:r>
      <w:r w:rsidR="005F41C3" w:rsidRPr="005F41C3">
        <w:rPr>
          <w:rFonts w:ascii="Times New Roman" w:hAnsi="Times New Roman" w:cs="Times New Roman"/>
        </w:rPr>
        <w:t>Hyd_9_16_22</w:t>
      </w:r>
    </w:p>
    <w:p w14:paraId="3544E964" w14:textId="4144F172" w:rsidR="005F41C3" w:rsidRDefault="00855319" w:rsidP="002338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Maintenance and Operations - </w:t>
      </w:r>
      <w:r w:rsidR="005F41C3" w:rsidRPr="005F41C3">
        <w:rPr>
          <w:rFonts w:ascii="Times New Roman" w:hAnsi="Times New Roman" w:cs="Times New Roman"/>
        </w:rPr>
        <w:t>Maint_9_16_22</w:t>
      </w:r>
    </w:p>
    <w:p w14:paraId="58A71D6B" w14:textId="0FC7E4CC" w:rsidR="005F41C3" w:rsidRDefault="00855319" w:rsidP="002338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Materials - </w:t>
      </w:r>
      <w:r w:rsidR="005F41C3" w:rsidRPr="005F41C3">
        <w:rPr>
          <w:rFonts w:ascii="Times New Roman" w:hAnsi="Times New Roman" w:cs="Times New Roman"/>
        </w:rPr>
        <w:t>Mat_geo_9_16_22</w:t>
      </w:r>
    </w:p>
    <w:p w14:paraId="118F26C7" w14:textId="5F90D3BB" w:rsidR="005F41C3" w:rsidRDefault="00855319" w:rsidP="002338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Planning - </w:t>
      </w:r>
      <w:r w:rsidR="005F41C3" w:rsidRPr="005F41C3">
        <w:rPr>
          <w:rFonts w:ascii="Times New Roman" w:hAnsi="Times New Roman" w:cs="Times New Roman"/>
        </w:rPr>
        <w:t>Plan_9_16_22</w:t>
      </w:r>
    </w:p>
    <w:p w14:paraId="07D943B2" w14:textId="19819E22" w:rsidR="005F41C3" w:rsidRPr="00855319" w:rsidRDefault="005F41C3" w:rsidP="002338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highlight w:val="yellow"/>
        </w:rPr>
      </w:pPr>
      <w:r w:rsidRPr="00855319">
        <w:rPr>
          <w:rFonts w:ascii="Times New Roman" w:hAnsi="Times New Roman" w:cs="Times New Roman"/>
          <w:highlight w:val="yellow"/>
        </w:rPr>
        <w:t>Prop_9_16_22</w:t>
      </w:r>
    </w:p>
    <w:p w14:paraId="31F9439E" w14:textId="363F9E49" w:rsidR="005F41C3" w:rsidRDefault="00855319" w:rsidP="002338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Survey - </w:t>
      </w:r>
      <w:r w:rsidR="005F41C3" w:rsidRPr="005F41C3">
        <w:rPr>
          <w:rFonts w:ascii="Times New Roman" w:hAnsi="Times New Roman" w:cs="Times New Roman"/>
        </w:rPr>
        <w:t>Svy_9_16_22</w:t>
      </w:r>
    </w:p>
    <w:p w14:paraId="6ECE4C40" w14:textId="2CE43C9C" w:rsidR="005F41C3" w:rsidRPr="00855319" w:rsidRDefault="00855319" w:rsidP="002338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highlight w:val="yellow"/>
        </w:rPr>
      </w:pPr>
      <w:r w:rsidRPr="00855319">
        <w:rPr>
          <w:rFonts w:ascii="Times New Roman" w:hAnsi="Times New Roman" w:cs="Times New Roman"/>
          <w:highlight w:val="yellow"/>
        </w:rPr>
        <w:t xml:space="preserve">Traffic Design/Safety- </w:t>
      </w:r>
      <w:r w:rsidR="005F41C3" w:rsidRPr="00855319">
        <w:rPr>
          <w:rFonts w:ascii="Times New Roman" w:hAnsi="Times New Roman" w:cs="Times New Roman"/>
          <w:highlight w:val="yellow"/>
        </w:rPr>
        <w:t>Trf_9_16_22</w:t>
      </w:r>
    </w:p>
    <w:p w14:paraId="78F6B390" w14:textId="352715D8" w:rsidR="005F41C3" w:rsidRDefault="00855319" w:rsidP="002338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Utilities - </w:t>
      </w:r>
      <w:r w:rsidR="005F41C3" w:rsidRPr="005F41C3">
        <w:rPr>
          <w:rFonts w:ascii="Times New Roman" w:hAnsi="Times New Roman" w:cs="Times New Roman"/>
        </w:rPr>
        <w:t>Utl_9_16_22</w:t>
      </w:r>
    </w:p>
    <w:p w14:paraId="5FE72870" w14:textId="7AD05603" w:rsidR="0023385B" w:rsidRPr="0023385B" w:rsidRDefault="00DC35A3" w:rsidP="0023385B">
      <w:pPr>
        <w:rPr>
          <w:rFonts w:ascii="Times New Roman" w:hAnsi="Times New Roman" w:cs="Times New Roman"/>
        </w:rPr>
      </w:pPr>
      <w:r w:rsidRPr="005F41C3">
        <w:rPr>
          <w:rFonts w:ascii="Times New Roman" w:hAnsi="Times New Roman" w:cs="Times New Roman"/>
          <w:b/>
          <w:bCs/>
        </w:rPr>
        <w:t>03 Bluebeam – Markups</w:t>
      </w:r>
      <w:r w:rsidR="0023385B">
        <w:rPr>
          <w:rFonts w:ascii="Times New Roman" w:hAnsi="Times New Roman" w:cs="Times New Roman"/>
          <w:b/>
          <w:bCs/>
        </w:rPr>
        <w:t xml:space="preserve"> – </w:t>
      </w:r>
      <w:r w:rsidR="0023385B">
        <w:rPr>
          <w:rFonts w:ascii="Times New Roman" w:hAnsi="Times New Roman" w:cs="Times New Roman"/>
        </w:rPr>
        <w:t>No change from training</w:t>
      </w:r>
    </w:p>
    <w:p w14:paraId="5FA80629" w14:textId="1EC4B13E" w:rsidR="002C7073" w:rsidRPr="0023385B" w:rsidRDefault="002C7073">
      <w:pPr>
        <w:rPr>
          <w:rFonts w:ascii="Times New Roman" w:hAnsi="Times New Roman" w:cs="Times New Roman"/>
        </w:rPr>
      </w:pPr>
      <w:r w:rsidRPr="003E6A96">
        <w:rPr>
          <w:rFonts w:ascii="Times New Roman" w:hAnsi="Times New Roman" w:cs="Times New Roman"/>
          <w:b/>
          <w:bCs/>
        </w:rPr>
        <w:t xml:space="preserve">04 Bluebeam </w:t>
      </w:r>
      <w:r w:rsidR="00433424" w:rsidRPr="003E6A96">
        <w:rPr>
          <w:rFonts w:ascii="Times New Roman" w:hAnsi="Times New Roman" w:cs="Times New Roman"/>
          <w:b/>
          <w:bCs/>
        </w:rPr>
        <w:t>–</w:t>
      </w:r>
      <w:r w:rsidRPr="003E6A96">
        <w:rPr>
          <w:rFonts w:ascii="Times New Roman" w:hAnsi="Times New Roman" w:cs="Times New Roman"/>
          <w:b/>
          <w:bCs/>
        </w:rPr>
        <w:t xml:space="preserve"> </w:t>
      </w:r>
      <w:r w:rsidR="00433424" w:rsidRPr="003E6A96">
        <w:rPr>
          <w:rFonts w:ascii="Times New Roman" w:hAnsi="Times New Roman" w:cs="Times New Roman"/>
          <w:b/>
          <w:bCs/>
        </w:rPr>
        <w:t>Creating Session</w:t>
      </w:r>
      <w:r w:rsidR="0023385B">
        <w:rPr>
          <w:rFonts w:ascii="Times New Roman" w:hAnsi="Times New Roman" w:cs="Times New Roman"/>
          <w:b/>
          <w:bCs/>
        </w:rPr>
        <w:t xml:space="preserve"> – </w:t>
      </w:r>
      <w:r w:rsidR="0023385B">
        <w:rPr>
          <w:rFonts w:ascii="Times New Roman" w:hAnsi="Times New Roman" w:cs="Times New Roman"/>
        </w:rPr>
        <w:t>No chance from training</w:t>
      </w:r>
    </w:p>
    <w:p w14:paraId="448A75E7" w14:textId="6891405C" w:rsidR="005F2E75" w:rsidRPr="0023385B" w:rsidRDefault="005F2E75">
      <w:pPr>
        <w:rPr>
          <w:rFonts w:ascii="Times New Roman" w:hAnsi="Times New Roman" w:cs="Times New Roman"/>
        </w:rPr>
      </w:pPr>
      <w:r w:rsidRPr="003E6A96">
        <w:rPr>
          <w:rFonts w:ascii="Times New Roman" w:hAnsi="Times New Roman" w:cs="Times New Roman"/>
          <w:b/>
          <w:bCs/>
        </w:rPr>
        <w:t>05 Finishing Session</w:t>
      </w:r>
      <w:r w:rsidR="0023385B">
        <w:rPr>
          <w:rFonts w:ascii="Times New Roman" w:hAnsi="Times New Roman" w:cs="Times New Roman"/>
          <w:b/>
          <w:bCs/>
        </w:rPr>
        <w:t xml:space="preserve"> – </w:t>
      </w:r>
      <w:r w:rsidR="0023385B">
        <w:rPr>
          <w:rFonts w:ascii="Times New Roman" w:hAnsi="Times New Roman" w:cs="Times New Roman"/>
        </w:rPr>
        <w:t>No change from training</w:t>
      </w:r>
    </w:p>
    <w:sectPr w:rsidR="005F2E75" w:rsidRPr="00233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3964"/>
    <w:multiLevelType w:val="hybridMultilevel"/>
    <w:tmpl w:val="02327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973F2"/>
    <w:multiLevelType w:val="hybridMultilevel"/>
    <w:tmpl w:val="5CDC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275212">
    <w:abstractNumId w:val="1"/>
  </w:num>
  <w:num w:numId="2" w16cid:durableId="7032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47"/>
    <w:rsid w:val="000A335C"/>
    <w:rsid w:val="00157921"/>
    <w:rsid w:val="001B4F80"/>
    <w:rsid w:val="0023385B"/>
    <w:rsid w:val="002C7073"/>
    <w:rsid w:val="00301749"/>
    <w:rsid w:val="003900CF"/>
    <w:rsid w:val="003D6DCA"/>
    <w:rsid w:val="003E6A96"/>
    <w:rsid w:val="003F4605"/>
    <w:rsid w:val="00433424"/>
    <w:rsid w:val="004E78DB"/>
    <w:rsid w:val="005822AF"/>
    <w:rsid w:val="005C4F29"/>
    <w:rsid w:val="005E01CF"/>
    <w:rsid w:val="005F2E75"/>
    <w:rsid w:val="005F41C3"/>
    <w:rsid w:val="00652DD6"/>
    <w:rsid w:val="007C5405"/>
    <w:rsid w:val="00855319"/>
    <w:rsid w:val="00945206"/>
    <w:rsid w:val="00A319EB"/>
    <w:rsid w:val="00AC6525"/>
    <w:rsid w:val="00AF5C51"/>
    <w:rsid w:val="00B564FF"/>
    <w:rsid w:val="00B7206B"/>
    <w:rsid w:val="00B73570"/>
    <w:rsid w:val="00BD10E2"/>
    <w:rsid w:val="00C46926"/>
    <w:rsid w:val="00C47547"/>
    <w:rsid w:val="00C85E28"/>
    <w:rsid w:val="00D71688"/>
    <w:rsid w:val="00DA4B2B"/>
    <w:rsid w:val="00DC35A3"/>
    <w:rsid w:val="00E228EB"/>
    <w:rsid w:val="00E51AB1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B8CE"/>
  <w15:chartTrackingRefBased/>
  <w15:docId w15:val="{09321CDA-ED81-4E86-91E5-A8241E8D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5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10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dot.soa.alaska.gov\shared\AVI\LIB\HighwayDesignMasters\SubmittalForms\Bluebeam\Grou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dot.soa.alaska.gov\shared\AVI\LIB\HighwayDesignMasters\SubmittalForms\Bluebeam\Template_9_23_2022" TargetMode="External"/><Relationship Id="rId5" Type="http://schemas.openxmlformats.org/officeDocument/2006/relationships/hyperlink" Target="file:///\\dot.soa.alaska.gov\shared\AVI\LIB\HighwayDesignMasters\SubmittalForms\Bluebe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Hanni, Jake K (DOT)</dc:creator>
  <cp:keywords/>
  <dc:description/>
  <cp:lastModifiedBy>Post, Christopher L (DOT)</cp:lastModifiedBy>
  <cp:revision>3</cp:revision>
  <dcterms:created xsi:type="dcterms:W3CDTF">2025-06-24T18:12:00Z</dcterms:created>
  <dcterms:modified xsi:type="dcterms:W3CDTF">2025-06-25T16:06:00Z</dcterms:modified>
</cp:coreProperties>
</file>