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8028"/>
      </w:tblGrid>
      <w:tr w:rsidR="00A64549" w:rsidTr="00E42153">
        <w:trPr>
          <w:trHeight w:val="720"/>
        </w:trPr>
        <w:tc>
          <w:tcPr>
            <w:tcW w:w="1548" w:type="dxa"/>
            <w:vMerge w:val="restart"/>
            <w:vAlign w:val="center"/>
          </w:tcPr>
          <w:p w:rsidR="00A64549" w:rsidRPr="00A64549" w:rsidRDefault="00A64549" w:rsidP="00E42153">
            <w:pPr>
              <w:pStyle w:val="AppendixH3"/>
              <w:numPr>
                <w:ilvl w:val="0"/>
                <w:numId w:val="0"/>
              </w:numPr>
              <w:spacing w:after="0"/>
              <w:jc w:val="center"/>
              <w:rPr>
                <w:rFonts w:ascii="Times New Roman" w:hAnsi="Times New Roman"/>
                <w:b w:val="0"/>
                <w:spacing w:val="0"/>
                <w:szCs w:val="24"/>
              </w:rPr>
            </w:pPr>
            <w:bookmarkStart w:id="0" w:name="BuyAmerica_MfgProduct"/>
            <w:bookmarkStart w:id="1" w:name="_Toc433629114"/>
            <w:bookmarkStart w:id="2" w:name="_Toc441216003"/>
            <w:bookmarkStart w:id="3" w:name="_Toc441216135"/>
            <w:bookmarkEnd w:id="0"/>
            <w:r w:rsidRPr="00A64549">
              <w:rPr>
                <w:rFonts w:ascii="Times New Roman" w:hAnsi="Times New Roman"/>
                <w:b w:val="0"/>
                <w:noProof/>
                <w:snapToGrid/>
                <w:szCs w:val="24"/>
                <w:lang w:val="en-US" w:bidi="ar-SA"/>
              </w:rPr>
              <w:drawing>
                <wp:inline distT="0" distB="0" distL="0" distR="0" wp14:anchorId="7168C91D" wp14:editId="5BF84A8E">
                  <wp:extent cx="902970" cy="902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a:ln>
                            <a:noFill/>
                          </a:ln>
                        </pic:spPr>
                      </pic:pic>
                    </a:graphicData>
                  </a:graphic>
                </wp:inline>
              </w:drawing>
            </w:r>
          </w:p>
        </w:tc>
        <w:tc>
          <w:tcPr>
            <w:tcW w:w="8028" w:type="dxa"/>
            <w:vAlign w:val="center"/>
          </w:tcPr>
          <w:p w:rsidR="00A64549" w:rsidRPr="00413A43" w:rsidRDefault="00A64549" w:rsidP="00E42153">
            <w:pPr>
              <w:spacing w:after="0"/>
              <w:jc w:val="center"/>
              <w:rPr>
                <w:rFonts w:ascii="Arial" w:hAnsi="Arial" w:cs="Arial"/>
                <w:b/>
                <w:sz w:val="24"/>
                <w:szCs w:val="24"/>
              </w:rPr>
            </w:pPr>
            <w:r w:rsidRPr="00413A43">
              <w:rPr>
                <w:rFonts w:ascii="Arial" w:hAnsi="Arial" w:cs="Arial"/>
                <w:b/>
                <w:sz w:val="24"/>
                <w:szCs w:val="24"/>
              </w:rPr>
              <w:t>STATE OF ALASKA</w:t>
            </w:r>
          </w:p>
          <w:p w:rsidR="00A64549" w:rsidRDefault="00A64549" w:rsidP="00E42153">
            <w:pPr>
              <w:spacing w:after="0"/>
              <w:jc w:val="center"/>
              <w:rPr>
                <w:rFonts w:ascii="Arial" w:hAnsi="Arial" w:cs="Arial"/>
                <w:b/>
                <w:sz w:val="24"/>
                <w:szCs w:val="24"/>
              </w:rPr>
            </w:pPr>
            <w:r w:rsidRPr="00413A43">
              <w:rPr>
                <w:rFonts w:ascii="Arial" w:hAnsi="Arial" w:cs="Arial"/>
                <w:b/>
                <w:sz w:val="24"/>
                <w:szCs w:val="24"/>
              </w:rPr>
              <w:t>DEPARTMENT OF TRANSPORTATION AND PUBLIC FACILITIES</w:t>
            </w:r>
          </w:p>
          <w:p w:rsidR="00A64549" w:rsidRPr="00A64549" w:rsidRDefault="00A64549" w:rsidP="00E42153">
            <w:pPr>
              <w:spacing w:after="0"/>
              <w:jc w:val="center"/>
              <w:rPr>
                <w:rFonts w:ascii="Arial" w:hAnsi="Arial" w:cs="Arial"/>
                <w:b/>
                <w:sz w:val="24"/>
                <w:szCs w:val="24"/>
              </w:rPr>
            </w:pPr>
          </w:p>
        </w:tc>
      </w:tr>
      <w:tr w:rsidR="00A64549" w:rsidTr="00E42153">
        <w:trPr>
          <w:trHeight w:val="663"/>
        </w:trPr>
        <w:tc>
          <w:tcPr>
            <w:tcW w:w="1548" w:type="dxa"/>
            <w:vMerge/>
            <w:vAlign w:val="center"/>
          </w:tcPr>
          <w:p w:rsidR="00A64549" w:rsidRPr="00A64549" w:rsidRDefault="00A64549" w:rsidP="00E42153">
            <w:pPr>
              <w:pStyle w:val="AppendixH3"/>
              <w:numPr>
                <w:ilvl w:val="0"/>
                <w:numId w:val="0"/>
              </w:numPr>
              <w:spacing w:after="0"/>
              <w:jc w:val="center"/>
              <w:rPr>
                <w:rFonts w:ascii="Times New Roman" w:hAnsi="Times New Roman"/>
                <w:b w:val="0"/>
                <w:noProof/>
                <w:snapToGrid/>
                <w:szCs w:val="24"/>
                <w:lang w:val="en-US" w:bidi="ar-SA"/>
              </w:rPr>
            </w:pPr>
          </w:p>
        </w:tc>
        <w:tc>
          <w:tcPr>
            <w:tcW w:w="8028" w:type="dxa"/>
            <w:vAlign w:val="center"/>
          </w:tcPr>
          <w:p w:rsidR="00A64549" w:rsidRPr="00413A43" w:rsidRDefault="00A64549" w:rsidP="00E42153">
            <w:pPr>
              <w:spacing w:after="200"/>
              <w:jc w:val="center"/>
              <w:rPr>
                <w:rFonts w:ascii="Arial" w:hAnsi="Arial" w:cs="Arial"/>
                <w:b/>
                <w:sz w:val="24"/>
                <w:szCs w:val="24"/>
              </w:rPr>
            </w:pPr>
            <w:r w:rsidRPr="00A64549">
              <w:rPr>
                <w:rFonts w:ascii="Arial" w:hAnsi="Arial" w:cs="Arial"/>
                <w:b/>
                <w:sz w:val="24"/>
                <w:szCs w:val="24"/>
              </w:rPr>
              <w:t xml:space="preserve">Certificate of Buy American Compliance </w:t>
            </w:r>
            <w:r w:rsidRPr="00A64549">
              <w:rPr>
                <w:rFonts w:ascii="Arial" w:eastAsia="Calibri" w:hAnsi="Arial" w:cs="Arial"/>
                <w:b/>
                <w:sz w:val="24"/>
                <w:szCs w:val="24"/>
              </w:rPr>
              <w:t>for Manufactured Products</w:t>
            </w:r>
          </w:p>
        </w:tc>
      </w:tr>
    </w:tbl>
    <w:bookmarkEnd w:id="1"/>
    <w:bookmarkEnd w:id="2"/>
    <w:bookmarkEnd w:id="3"/>
    <w:p w:rsidR="0088668D" w:rsidRDefault="00E954B8" w:rsidP="00A64549">
      <w:pPr>
        <w:pStyle w:val="Heading4"/>
        <w:numPr>
          <w:ilvl w:val="0"/>
          <w:numId w:val="0"/>
        </w:numPr>
        <w:tabs>
          <w:tab w:val="clear" w:pos="1080"/>
        </w:tabs>
        <w:spacing w:after="240" w:line="240" w:lineRule="auto"/>
        <w:jc w:val="center"/>
        <w:rPr>
          <w:lang w:val="en" w:bidi="he-IL"/>
        </w:rPr>
      </w:pPr>
      <w:r>
        <w:rPr>
          <w:rFonts w:ascii="Arial" w:hAnsi="Arial" w:cs="Arial"/>
          <w:lang w:val="en" w:bidi="he-IL"/>
        </w:rPr>
        <w:fldChar w:fldCharType="begin">
          <w:ffData>
            <w:name w:val="Dropdown1"/>
            <w:enabled/>
            <w:calcOnExit w:val="0"/>
            <w:ddList>
              <w:listEntry w:val="Choose Item"/>
              <w:listEntry w:val="Southcoast"/>
              <w:listEntry w:val="Central"/>
              <w:listEntry w:val="Northern"/>
            </w:ddList>
          </w:ffData>
        </w:fldChar>
      </w:r>
      <w:bookmarkStart w:id="4" w:name="Dropdown1"/>
      <w:r>
        <w:rPr>
          <w:rFonts w:ascii="Arial" w:hAnsi="Arial" w:cs="Arial"/>
          <w:lang w:val="en" w:bidi="he-IL"/>
        </w:rPr>
        <w:instrText xml:space="preserve"> FORMDROPDOWN </w:instrText>
      </w:r>
      <w:r w:rsidR="00174687">
        <w:rPr>
          <w:rFonts w:ascii="Arial" w:hAnsi="Arial" w:cs="Arial"/>
          <w:lang w:val="en" w:bidi="he-IL"/>
        </w:rPr>
      </w:r>
      <w:r w:rsidR="00174687">
        <w:rPr>
          <w:rFonts w:ascii="Arial" w:hAnsi="Arial" w:cs="Arial"/>
          <w:lang w:val="en" w:bidi="he-IL"/>
        </w:rPr>
        <w:fldChar w:fldCharType="separate"/>
      </w:r>
      <w:r>
        <w:rPr>
          <w:rFonts w:ascii="Arial" w:hAnsi="Arial" w:cs="Arial"/>
          <w:lang w:val="en" w:bidi="he-IL"/>
        </w:rPr>
        <w:fldChar w:fldCharType="end"/>
      </w:r>
      <w:bookmarkEnd w:id="4"/>
      <w:r>
        <w:rPr>
          <w:rFonts w:ascii="Arial" w:hAnsi="Arial" w:cs="Arial"/>
          <w:lang w:val="en" w:bidi="he-IL"/>
        </w:rPr>
        <w:t xml:space="preserve"> </w:t>
      </w:r>
      <w:r w:rsidRPr="00E954B8">
        <w:rPr>
          <w:rFonts w:ascii="Arial" w:hAnsi="Arial" w:cs="Arial"/>
          <w:lang w:val="en" w:bidi="he-IL"/>
        </w:rPr>
        <w:t>Region</w:t>
      </w:r>
    </w:p>
    <w:p w:rsidR="00A64549" w:rsidRPr="00E42153" w:rsidRDefault="00A64549" w:rsidP="00E42153">
      <w:pPr>
        <w:jc w:val="center"/>
        <w:rPr>
          <w:rFonts w:ascii="Arial" w:hAnsi="Arial" w:cs="Arial"/>
          <w:b/>
          <w:sz w:val="24"/>
          <w:szCs w:val="24"/>
        </w:rPr>
      </w:pPr>
      <w:r w:rsidRPr="00E42153">
        <w:rPr>
          <w:rFonts w:ascii="Arial" w:hAnsi="Arial" w:cs="Arial"/>
          <w:b/>
          <w:sz w:val="24"/>
          <w:szCs w:val="24"/>
        </w:rPr>
        <w:fldChar w:fldCharType="begin">
          <w:ffData>
            <w:name w:val="Text4"/>
            <w:enabled/>
            <w:calcOnExit w:val="0"/>
            <w:textInput>
              <w:default w:val="Project Name"/>
            </w:textInput>
          </w:ffData>
        </w:fldChar>
      </w:r>
      <w:bookmarkStart w:id="5" w:name="Text4"/>
      <w:r w:rsidRPr="00E42153">
        <w:rPr>
          <w:rFonts w:ascii="Arial" w:hAnsi="Arial" w:cs="Arial"/>
          <w:b/>
          <w:sz w:val="24"/>
          <w:szCs w:val="24"/>
        </w:rPr>
        <w:instrText xml:space="preserve"> FORMTEXT </w:instrText>
      </w:r>
      <w:r w:rsidRPr="00E42153">
        <w:rPr>
          <w:rFonts w:ascii="Arial" w:hAnsi="Arial" w:cs="Arial"/>
          <w:b/>
          <w:sz w:val="24"/>
          <w:szCs w:val="24"/>
        </w:rPr>
      </w:r>
      <w:r w:rsidRPr="00E42153">
        <w:rPr>
          <w:rFonts w:ascii="Arial" w:hAnsi="Arial" w:cs="Arial"/>
          <w:b/>
          <w:sz w:val="24"/>
          <w:szCs w:val="24"/>
        </w:rPr>
        <w:fldChar w:fldCharType="separate"/>
      </w:r>
      <w:r w:rsidRPr="00E42153">
        <w:rPr>
          <w:rFonts w:ascii="Arial" w:hAnsi="Arial" w:cs="Arial"/>
          <w:b/>
          <w:noProof/>
          <w:sz w:val="24"/>
          <w:szCs w:val="24"/>
        </w:rPr>
        <w:t>Project Name</w:t>
      </w:r>
      <w:r w:rsidRPr="00E42153">
        <w:rPr>
          <w:rFonts w:ascii="Arial" w:hAnsi="Arial" w:cs="Arial"/>
          <w:b/>
          <w:sz w:val="24"/>
          <w:szCs w:val="24"/>
        </w:rPr>
        <w:fldChar w:fldCharType="end"/>
      </w:r>
      <w:bookmarkEnd w:id="5"/>
    </w:p>
    <w:p w:rsidR="00F60FF3" w:rsidRPr="00861C82" w:rsidRDefault="00F60FF3" w:rsidP="00BA07AA">
      <w:pPr>
        <w:pStyle w:val="ClauseText"/>
      </w:pPr>
      <w:r w:rsidRPr="00861C82">
        <w:t>As a matter of bid responsiveness, the bidder or offeror must complete, sign, date, and submit this certification statement with their proposal.  The bidder or offeror must indicate how they intend to comply with 49 USC §</w:t>
      </w:r>
      <w:r w:rsidR="00BA07AA">
        <w:t> </w:t>
      </w:r>
      <w:r w:rsidRPr="00861C82">
        <w:t>50101 by selecting one on the following certification statements.  These statements are mutually exclusive.  Bidder must select one or the other (not both) by inserting a checkmark (</w:t>
      </w:r>
      <w:r w:rsidRPr="00861C82">
        <w:sym w:font="Wingdings" w:char="F0FC"/>
      </w:r>
      <w:r w:rsidRPr="00861C82">
        <w:t>) or the letter “X”.</w:t>
      </w:r>
    </w:p>
    <w:p w:rsidR="00F60FF3" w:rsidRPr="00E954B8" w:rsidRDefault="00E954B8" w:rsidP="00E954B8">
      <w:pPr>
        <w:tabs>
          <w:tab w:val="left" w:pos="900"/>
        </w:tabs>
        <w:ind w:left="450"/>
        <w:rPr>
          <w:rFonts w:ascii="Times New Roman" w:hAnsi="Times New Roman" w:cs="Times New Roman"/>
        </w:rPr>
      </w:pPr>
      <w:r>
        <w:rPr>
          <w:rFonts w:ascii="Times New Roman" w:hAnsi="Times New Roman" w:cs="Times New Roman"/>
        </w:rPr>
        <w:fldChar w:fldCharType="begin">
          <w:ffData>
            <w:name w:val="Check1"/>
            <w:enabled/>
            <w:calcOnExit w:val="0"/>
            <w:checkBox>
              <w:sizeAuto/>
              <w:default w:val="0"/>
            </w:checkBox>
          </w:ffData>
        </w:fldChar>
      </w:r>
      <w:bookmarkStart w:id="6" w:name="Check1"/>
      <w:r>
        <w:rPr>
          <w:rFonts w:ascii="Times New Roman" w:hAnsi="Times New Roman" w:cs="Times New Roman"/>
        </w:rPr>
        <w:instrText xml:space="preserve"> FORMCHECKBOX </w:instrText>
      </w:r>
      <w:r w:rsidR="00174687">
        <w:rPr>
          <w:rFonts w:ascii="Times New Roman" w:hAnsi="Times New Roman" w:cs="Times New Roman"/>
        </w:rPr>
      </w:r>
      <w:r w:rsidR="00174687">
        <w:rPr>
          <w:rFonts w:ascii="Times New Roman" w:hAnsi="Times New Roman" w:cs="Times New Roman"/>
        </w:rPr>
        <w:fldChar w:fldCharType="separate"/>
      </w:r>
      <w:r>
        <w:rPr>
          <w:rFonts w:ascii="Times New Roman" w:hAnsi="Times New Roman" w:cs="Times New Roman"/>
        </w:rPr>
        <w:fldChar w:fldCharType="end"/>
      </w:r>
      <w:bookmarkEnd w:id="6"/>
      <w:r>
        <w:rPr>
          <w:rFonts w:ascii="Times New Roman" w:hAnsi="Times New Roman" w:cs="Times New Roman"/>
        </w:rPr>
        <w:tab/>
      </w:r>
      <w:r w:rsidR="00F60FF3" w:rsidRPr="00E954B8">
        <w:rPr>
          <w:rFonts w:ascii="Times New Roman" w:hAnsi="Times New Roman" w:cs="Times New Roman"/>
        </w:rPr>
        <w:t>Bidder or offeror hereby certifies that it will comply with 49 USC § 50101 by:</w:t>
      </w:r>
    </w:p>
    <w:p w:rsidR="00F60FF3" w:rsidRPr="009B2C84" w:rsidRDefault="00F60FF3" w:rsidP="00C4471D">
      <w:pPr>
        <w:pStyle w:val="ListParagraph"/>
        <w:numPr>
          <w:ilvl w:val="0"/>
          <w:numId w:val="19"/>
        </w:numPr>
        <w:ind w:left="1440"/>
        <w:rPr>
          <w:rFonts w:ascii="Times New Roman" w:hAnsi="Times New Roman" w:cs="Times New Roman"/>
        </w:rPr>
      </w:pPr>
      <w:r w:rsidRPr="009B2C84">
        <w:rPr>
          <w:rFonts w:ascii="Times New Roman" w:hAnsi="Times New Roman" w:cs="Times New Roman"/>
        </w:rPr>
        <w:t>Only installing steel and manufactured products produced in the United States;</w:t>
      </w:r>
    </w:p>
    <w:p w:rsidR="00F60FF3" w:rsidRPr="009B2C84" w:rsidRDefault="00F60FF3" w:rsidP="00C4471D">
      <w:pPr>
        <w:pStyle w:val="ListParagraph"/>
        <w:numPr>
          <w:ilvl w:val="0"/>
          <w:numId w:val="19"/>
        </w:numPr>
        <w:ind w:left="1440"/>
        <w:rPr>
          <w:rFonts w:ascii="Times New Roman" w:hAnsi="Times New Roman" w:cs="Times New Roman"/>
        </w:rPr>
      </w:pPr>
      <w:r w:rsidRPr="009B2C84">
        <w:rPr>
          <w:rFonts w:ascii="Times New Roman" w:hAnsi="Times New Roman" w:cs="Times New Roman"/>
        </w:rPr>
        <w:t xml:space="preserve">Installing manufactured products for which the </w:t>
      </w:r>
      <w:r w:rsidR="00C4471D">
        <w:rPr>
          <w:rFonts w:ascii="Times New Roman" w:hAnsi="Times New Roman" w:cs="Times New Roman"/>
        </w:rPr>
        <w:t>Federal Aviation Administration (</w:t>
      </w:r>
      <w:r w:rsidRPr="009B2C84">
        <w:rPr>
          <w:rFonts w:ascii="Times New Roman" w:hAnsi="Times New Roman" w:cs="Times New Roman"/>
        </w:rPr>
        <w:t>FAA</w:t>
      </w:r>
      <w:r w:rsidR="00C4471D">
        <w:rPr>
          <w:rFonts w:ascii="Times New Roman" w:hAnsi="Times New Roman" w:cs="Times New Roman"/>
        </w:rPr>
        <w:t>)</w:t>
      </w:r>
      <w:r w:rsidRPr="009B2C84">
        <w:rPr>
          <w:rFonts w:ascii="Times New Roman" w:hAnsi="Times New Roman" w:cs="Times New Roman"/>
        </w:rPr>
        <w:t xml:space="preserve"> has issued a waiver as indicated by inclusion on the current FAA Nationwide Buy American Waivers Issued listing</w:t>
      </w:r>
      <w:r w:rsidR="00C4471D">
        <w:rPr>
          <w:rFonts w:ascii="Times New Roman" w:hAnsi="Times New Roman" w:cs="Times New Roman"/>
        </w:rPr>
        <w:t>;</w:t>
      </w:r>
      <w:r w:rsidRPr="009B2C84">
        <w:rPr>
          <w:rFonts w:ascii="Times New Roman" w:hAnsi="Times New Roman" w:cs="Times New Roman"/>
        </w:rPr>
        <w:t xml:space="preserve"> or</w:t>
      </w:r>
    </w:p>
    <w:p w:rsidR="00F60FF3" w:rsidRPr="009B2C84" w:rsidRDefault="00F60FF3" w:rsidP="00C4471D">
      <w:pPr>
        <w:pStyle w:val="ListParagraph"/>
        <w:numPr>
          <w:ilvl w:val="0"/>
          <w:numId w:val="19"/>
        </w:numPr>
        <w:ind w:left="1440"/>
        <w:rPr>
          <w:rFonts w:ascii="Times New Roman" w:hAnsi="Times New Roman" w:cs="Times New Roman"/>
        </w:rPr>
      </w:pPr>
      <w:r w:rsidRPr="009B2C84">
        <w:rPr>
          <w:rFonts w:ascii="Times New Roman" w:hAnsi="Times New Roman" w:cs="Times New Roman"/>
        </w:rPr>
        <w:t>Installing products listed as an Excepted Article, Material or Supply in Federal Acquisition Regulation Subpart 25.108.</w:t>
      </w:r>
    </w:p>
    <w:p w:rsidR="00F60FF3" w:rsidRPr="009B2C84" w:rsidRDefault="00E954B8" w:rsidP="00E954B8">
      <w:pPr>
        <w:pStyle w:val="ClauseText"/>
        <w:tabs>
          <w:tab w:val="left" w:pos="900"/>
        </w:tabs>
        <w:ind w:left="450"/>
      </w:pPr>
      <w:r>
        <w:tab/>
      </w:r>
      <w:r w:rsidR="00F60FF3" w:rsidRPr="009B2C84">
        <w:t>By selecting this certification statement, the bidder or offeror agrees:</w:t>
      </w:r>
    </w:p>
    <w:p w:rsidR="00F60FF3" w:rsidRPr="00D240E8" w:rsidRDefault="00F60FF3" w:rsidP="00396A49">
      <w:pPr>
        <w:pStyle w:val="ListParagraph"/>
        <w:numPr>
          <w:ilvl w:val="0"/>
          <w:numId w:val="19"/>
        </w:numPr>
        <w:ind w:left="1440"/>
        <w:rPr>
          <w:rFonts w:ascii="Times New Roman" w:hAnsi="Times New Roman" w:cs="Times New Roman"/>
        </w:rPr>
      </w:pPr>
      <w:r w:rsidRPr="00D240E8">
        <w:rPr>
          <w:rFonts w:ascii="Times New Roman" w:hAnsi="Times New Roman" w:cs="Times New Roman"/>
        </w:rPr>
        <w:t xml:space="preserve">To provide to the </w:t>
      </w:r>
      <w:r w:rsidR="00C24EE3" w:rsidRPr="00D240E8">
        <w:rPr>
          <w:rFonts w:ascii="Times New Roman" w:hAnsi="Times New Roman" w:cs="Times New Roman"/>
        </w:rPr>
        <w:t>Department</w:t>
      </w:r>
      <w:r w:rsidRPr="00D240E8">
        <w:rPr>
          <w:rFonts w:ascii="Times New Roman" w:hAnsi="Times New Roman" w:cs="Times New Roman"/>
        </w:rPr>
        <w:t xml:space="preserve"> evidence that documents the source and origin of the steel and manufactured product</w:t>
      </w:r>
      <w:r w:rsidR="006018A4" w:rsidRPr="00D240E8">
        <w:rPr>
          <w:rFonts w:ascii="Times New Roman" w:hAnsi="Times New Roman" w:cs="Times New Roman"/>
        </w:rPr>
        <w:t xml:space="preserve"> (accompanied by Department Form 25D-154)</w:t>
      </w:r>
      <w:r w:rsidR="00C4471D" w:rsidRPr="00D240E8">
        <w:rPr>
          <w:rFonts w:ascii="Times New Roman" w:hAnsi="Times New Roman" w:cs="Times New Roman"/>
        </w:rPr>
        <w:t>;</w:t>
      </w:r>
      <w:r w:rsidRPr="00D240E8">
        <w:rPr>
          <w:rFonts w:ascii="Times New Roman" w:hAnsi="Times New Roman" w:cs="Times New Roman"/>
        </w:rPr>
        <w:t xml:space="preserve">  </w:t>
      </w:r>
    </w:p>
    <w:p w:rsidR="00F60FF3" w:rsidRPr="00D240E8" w:rsidRDefault="00F60FF3" w:rsidP="00396A49">
      <w:pPr>
        <w:pStyle w:val="ListParagraph"/>
        <w:numPr>
          <w:ilvl w:val="0"/>
          <w:numId w:val="19"/>
        </w:numPr>
        <w:ind w:left="1440"/>
        <w:rPr>
          <w:rFonts w:ascii="Times New Roman" w:hAnsi="Times New Roman" w:cs="Times New Roman"/>
        </w:rPr>
      </w:pPr>
      <w:r w:rsidRPr="00D240E8">
        <w:rPr>
          <w:rFonts w:ascii="Times New Roman" w:hAnsi="Times New Roman" w:cs="Times New Roman"/>
        </w:rPr>
        <w:t>To faithfully comply with providing U</w:t>
      </w:r>
      <w:r w:rsidR="00C4471D" w:rsidRPr="00D240E8">
        <w:rPr>
          <w:rFonts w:ascii="Times New Roman" w:hAnsi="Times New Roman" w:cs="Times New Roman"/>
        </w:rPr>
        <w:t>.</w:t>
      </w:r>
      <w:r w:rsidRPr="00D240E8">
        <w:rPr>
          <w:rFonts w:ascii="Times New Roman" w:hAnsi="Times New Roman" w:cs="Times New Roman"/>
        </w:rPr>
        <w:t>S</w:t>
      </w:r>
      <w:r w:rsidR="00C4471D" w:rsidRPr="00D240E8">
        <w:rPr>
          <w:rFonts w:ascii="Times New Roman" w:hAnsi="Times New Roman" w:cs="Times New Roman"/>
        </w:rPr>
        <w:t>.</w:t>
      </w:r>
      <w:r w:rsidRPr="00D240E8">
        <w:rPr>
          <w:rFonts w:ascii="Times New Roman" w:hAnsi="Times New Roman" w:cs="Times New Roman"/>
        </w:rPr>
        <w:t xml:space="preserve"> domestic product</w:t>
      </w:r>
      <w:r w:rsidR="00396A49" w:rsidRPr="00D240E8">
        <w:rPr>
          <w:rFonts w:ascii="Times New Roman" w:hAnsi="Times New Roman" w:cs="Times New Roman"/>
        </w:rPr>
        <w:t>;</w:t>
      </w:r>
    </w:p>
    <w:p w:rsidR="00F60FF3" w:rsidRPr="00D240E8" w:rsidRDefault="00F60FF3" w:rsidP="00396A49">
      <w:pPr>
        <w:pStyle w:val="ListParagraph"/>
        <w:numPr>
          <w:ilvl w:val="0"/>
          <w:numId w:val="19"/>
        </w:numPr>
        <w:ind w:left="1440"/>
        <w:rPr>
          <w:rFonts w:ascii="Times New Roman" w:hAnsi="Times New Roman" w:cs="Times New Roman"/>
        </w:rPr>
      </w:pPr>
      <w:r w:rsidRPr="00D240E8">
        <w:rPr>
          <w:rFonts w:ascii="Times New Roman" w:hAnsi="Times New Roman" w:cs="Times New Roman"/>
        </w:rPr>
        <w:t>To furnish U</w:t>
      </w:r>
      <w:r w:rsidR="00C4471D" w:rsidRPr="00D240E8">
        <w:rPr>
          <w:rFonts w:ascii="Times New Roman" w:hAnsi="Times New Roman" w:cs="Times New Roman"/>
        </w:rPr>
        <w:t>.</w:t>
      </w:r>
      <w:r w:rsidRPr="00D240E8">
        <w:rPr>
          <w:rFonts w:ascii="Times New Roman" w:hAnsi="Times New Roman" w:cs="Times New Roman"/>
        </w:rPr>
        <w:t>S</w:t>
      </w:r>
      <w:r w:rsidR="00C4471D" w:rsidRPr="00D240E8">
        <w:rPr>
          <w:rFonts w:ascii="Times New Roman" w:hAnsi="Times New Roman" w:cs="Times New Roman"/>
        </w:rPr>
        <w:t>.</w:t>
      </w:r>
      <w:r w:rsidRPr="00D240E8">
        <w:rPr>
          <w:rFonts w:ascii="Times New Roman" w:hAnsi="Times New Roman" w:cs="Times New Roman"/>
        </w:rPr>
        <w:t xml:space="preserve"> domestic product for any waiver request that the FAA rejects</w:t>
      </w:r>
      <w:r w:rsidR="00396A49" w:rsidRPr="00D240E8">
        <w:rPr>
          <w:rFonts w:ascii="Times New Roman" w:hAnsi="Times New Roman" w:cs="Times New Roman"/>
        </w:rPr>
        <w:t>; and</w:t>
      </w:r>
    </w:p>
    <w:p w:rsidR="00F60FF3" w:rsidRPr="00D240E8" w:rsidRDefault="00F60FF3" w:rsidP="00396A49">
      <w:pPr>
        <w:pStyle w:val="ListParagraph"/>
        <w:numPr>
          <w:ilvl w:val="0"/>
          <w:numId w:val="19"/>
        </w:numPr>
        <w:ind w:left="1440"/>
        <w:rPr>
          <w:rFonts w:ascii="Times New Roman" w:hAnsi="Times New Roman" w:cs="Times New Roman"/>
        </w:rPr>
      </w:pPr>
      <w:r w:rsidRPr="00D240E8">
        <w:rPr>
          <w:rFonts w:ascii="Times New Roman" w:hAnsi="Times New Roman" w:cs="Times New Roman"/>
        </w:rPr>
        <w:t xml:space="preserve">To refrain from seeking a waiver request after establishment of the contract, unless extenuating circumstances emerge that the FAA determines justified. </w:t>
      </w:r>
    </w:p>
    <w:p w:rsidR="00F60FF3" w:rsidRPr="00174687" w:rsidRDefault="006018A4" w:rsidP="00E954B8">
      <w:pPr>
        <w:tabs>
          <w:tab w:val="left" w:pos="900"/>
        </w:tabs>
        <w:ind w:left="900" w:hanging="450"/>
        <w:rPr>
          <w:rFonts w:ascii="Times New Roman" w:hAnsi="Times New Roman" w:cs="Times New Roman"/>
          <w:b/>
        </w:rPr>
      </w:pPr>
      <w:r w:rsidRPr="00D240E8">
        <w:rPr>
          <w:rFonts w:ascii="Times New Roman" w:hAnsi="Times New Roman" w:cs="Times New Roman"/>
        </w:rPr>
        <w:fldChar w:fldCharType="begin">
          <w:ffData>
            <w:name w:val="Check1"/>
            <w:enabled/>
            <w:calcOnExit w:val="0"/>
            <w:checkBox>
              <w:sizeAuto/>
              <w:default w:val="0"/>
            </w:checkBox>
          </w:ffData>
        </w:fldChar>
      </w:r>
      <w:r w:rsidRPr="00D240E8">
        <w:rPr>
          <w:rFonts w:ascii="Times New Roman" w:hAnsi="Times New Roman" w:cs="Times New Roman"/>
        </w:rPr>
        <w:instrText xml:space="preserve"> FORMCHECKBOX </w:instrText>
      </w:r>
      <w:r w:rsidR="00174687">
        <w:rPr>
          <w:rFonts w:ascii="Times New Roman" w:hAnsi="Times New Roman" w:cs="Times New Roman"/>
        </w:rPr>
      </w:r>
      <w:r w:rsidR="00174687">
        <w:rPr>
          <w:rFonts w:ascii="Times New Roman" w:hAnsi="Times New Roman" w:cs="Times New Roman"/>
        </w:rPr>
        <w:fldChar w:fldCharType="separate"/>
      </w:r>
      <w:r w:rsidRPr="00D240E8">
        <w:rPr>
          <w:rFonts w:ascii="Times New Roman" w:hAnsi="Times New Roman" w:cs="Times New Roman"/>
        </w:rPr>
        <w:fldChar w:fldCharType="end"/>
      </w:r>
      <w:r w:rsidR="00E954B8" w:rsidRPr="00D240E8">
        <w:rPr>
          <w:rFonts w:ascii="Wingdings" w:eastAsia="Times New Roman" w:hAnsi="Wingdings" w:cs="Arial"/>
          <w:sz w:val="28"/>
        </w:rPr>
        <w:tab/>
      </w:r>
      <w:r w:rsidR="00F60FF3" w:rsidRPr="00D240E8">
        <w:rPr>
          <w:rFonts w:ascii="Times New Roman" w:hAnsi="Times New Roman" w:cs="Times New Roman"/>
        </w:rPr>
        <w:t>The bidder or offeror hereby certifies it cannot comply with the 100</w:t>
      </w:r>
      <w:r w:rsidR="00C4471D" w:rsidRPr="00D240E8">
        <w:rPr>
          <w:rFonts w:ascii="Times New Roman" w:hAnsi="Times New Roman" w:cs="Times New Roman"/>
        </w:rPr>
        <w:t xml:space="preserve"> percent</w:t>
      </w:r>
      <w:r w:rsidR="00F60FF3" w:rsidRPr="00D240E8">
        <w:rPr>
          <w:rFonts w:ascii="Times New Roman" w:hAnsi="Times New Roman" w:cs="Times New Roman"/>
        </w:rPr>
        <w:t xml:space="preserve"> Buy American Preferences of 49 USC § 50101(a) but may qualify for a Type 3 waiver under 49 USC § 50101(b).  By selecting this certification statement, the </w:t>
      </w:r>
      <w:r w:rsidR="00F60FF3" w:rsidRPr="00174687">
        <w:rPr>
          <w:rFonts w:ascii="Times New Roman" w:hAnsi="Times New Roman" w:cs="Times New Roman"/>
        </w:rPr>
        <w:t>apparent bidder or offeror with the apparent low bid agrees:</w:t>
      </w:r>
    </w:p>
    <w:p w:rsidR="00F60FF3" w:rsidRPr="00174687" w:rsidRDefault="00F60FF3" w:rsidP="00C24EE3">
      <w:pPr>
        <w:pStyle w:val="ListParagraph"/>
        <w:numPr>
          <w:ilvl w:val="0"/>
          <w:numId w:val="49"/>
        </w:numPr>
        <w:ind w:left="1440"/>
        <w:rPr>
          <w:rFonts w:ascii="Times New Roman" w:hAnsi="Times New Roman" w:cs="Times New Roman"/>
        </w:rPr>
      </w:pPr>
      <w:r w:rsidRPr="00174687">
        <w:rPr>
          <w:rFonts w:ascii="Times New Roman" w:hAnsi="Times New Roman" w:cs="Times New Roman"/>
        </w:rPr>
        <w:t xml:space="preserve">To submit to the </w:t>
      </w:r>
      <w:r w:rsidR="00C4471D" w:rsidRPr="00174687">
        <w:rPr>
          <w:rFonts w:ascii="Times New Roman" w:hAnsi="Times New Roman" w:cs="Times New Roman"/>
        </w:rPr>
        <w:t>Department</w:t>
      </w:r>
      <w:r w:rsidRPr="00174687">
        <w:rPr>
          <w:rFonts w:ascii="Times New Roman" w:hAnsi="Times New Roman" w:cs="Times New Roman"/>
        </w:rPr>
        <w:t xml:space="preserve"> within </w:t>
      </w:r>
      <w:r w:rsidR="00C4471D" w:rsidRPr="00174687">
        <w:rPr>
          <w:rFonts w:ascii="Times New Roman" w:hAnsi="Times New Roman" w:cs="Times New Roman"/>
        </w:rPr>
        <w:t xml:space="preserve">5 </w:t>
      </w:r>
      <w:r w:rsidR="006018A4" w:rsidRPr="00174687">
        <w:rPr>
          <w:rFonts w:ascii="Times New Roman" w:hAnsi="Times New Roman" w:cs="Times New Roman"/>
        </w:rPr>
        <w:t>working</w:t>
      </w:r>
      <w:r w:rsidR="00C4471D" w:rsidRPr="00174687">
        <w:rPr>
          <w:rFonts w:ascii="Times New Roman" w:hAnsi="Times New Roman" w:cs="Times New Roman"/>
        </w:rPr>
        <w:t xml:space="preserve"> days after date of notification of apparent low bidder</w:t>
      </w:r>
      <w:r w:rsidRPr="00174687">
        <w:rPr>
          <w:rFonts w:ascii="Times New Roman" w:hAnsi="Times New Roman" w:cs="Times New Roman"/>
        </w:rPr>
        <w:t xml:space="preserve">, a formal waiver request </w:t>
      </w:r>
      <w:r w:rsidR="00DD764A" w:rsidRPr="00174687">
        <w:rPr>
          <w:rFonts w:ascii="Times New Roman" w:eastAsia="Times New Roman" w:hAnsi="Times New Roman"/>
          <w:spacing w:val="1"/>
        </w:rPr>
        <w:t xml:space="preserve">(using Department Form 25D-153) </w:t>
      </w:r>
      <w:r w:rsidRPr="00174687">
        <w:rPr>
          <w:rFonts w:ascii="Times New Roman" w:hAnsi="Times New Roman" w:cs="Times New Roman"/>
        </w:rPr>
        <w:t>and required documentation that support</w:t>
      </w:r>
      <w:r w:rsidR="00C4471D" w:rsidRPr="00174687">
        <w:rPr>
          <w:rFonts w:ascii="Times New Roman" w:hAnsi="Times New Roman" w:cs="Times New Roman"/>
        </w:rPr>
        <w:t>s</w:t>
      </w:r>
      <w:r w:rsidRPr="00174687">
        <w:rPr>
          <w:rFonts w:ascii="Times New Roman" w:hAnsi="Times New Roman" w:cs="Times New Roman"/>
        </w:rPr>
        <w:t xml:space="preserve"> the type of waiver being requested. </w:t>
      </w:r>
    </w:p>
    <w:p w:rsidR="00F60FF3" w:rsidRPr="00174687" w:rsidRDefault="00F60FF3" w:rsidP="00C24EE3">
      <w:pPr>
        <w:pStyle w:val="ListParagraph"/>
        <w:numPr>
          <w:ilvl w:val="0"/>
          <w:numId w:val="49"/>
        </w:numPr>
        <w:ind w:left="1440"/>
        <w:rPr>
          <w:rFonts w:ascii="Times New Roman" w:hAnsi="Times New Roman" w:cs="Times New Roman"/>
        </w:rPr>
      </w:pPr>
      <w:r w:rsidRPr="00174687">
        <w:rPr>
          <w:rFonts w:ascii="Times New Roman" w:hAnsi="Times New Roman" w:cs="Times New Roman"/>
        </w:rPr>
        <w:t>That failure to submit the required documentation within the specified timeframe is cause for a non</w:t>
      </w:r>
      <w:r w:rsidR="00D240E8" w:rsidRPr="00174687">
        <w:rPr>
          <w:rFonts w:ascii="Times New Roman" w:hAnsi="Times New Roman" w:cs="Times New Roman"/>
        </w:rPr>
        <w:t xml:space="preserve">responsible </w:t>
      </w:r>
      <w:r w:rsidRPr="00174687">
        <w:rPr>
          <w:rFonts w:ascii="Times New Roman" w:hAnsi="Times New Roman" w:cs="Times New Roman"/>
        </w:rPr>
        <w:t>determination</w:t>
      </w:r>
      <w:r w:rsidR="0070351A" w:rsidRPr="00174687">
        <w:rPr>
          <w:rFonts w:ascii="Times New Roman" w:hAnsi="Times New Roman" w:cs="Times New Roman"/>
        </w:rPr>
        <w:t xml:space="preserve"> </w:t>
      </w:r>
      <w:r w:rsidR="00836522" w:rsidRPr="00174687">
        <w:rPr>
          <w:rFonts w:ascii="Times New Roman" w:hAnsi="Times New Roman" w:cs="Times New Roman"/>
        </w:rPr>
        <w:t>that</w:t>
      </w:r>
      <w:r w:rsidRPr="00174687">
        <w:rPr>
          <w:rFonts w:ascii="Times New Roman" w:hAnsi="Times New Roman" w:cs="Times New Roman"/>
        </w:rPr>
        <w:t xml:space="preserve"> may result in rejection of the proposal.</w:t>
      </w:r>
    </w:p>
    <w:p w:rsidR="00F60FF3" w:rsidRPr="00174687" w:rsidRDefault="00F60FF3" w:rsidP="00C24EE3">
      <w:pPr>
        <w:pStyle w:val="ListParagraph"/>
        <w:numPr>
          <w:ilvl w:val="0"/>
          <w:numId w:val="49"/>
        </w:numPr>
        <w:ind w:left="1440"/>
        <w:rPr>
          <w:rFonts w:ascii="Times New Roman" w:hAnsi="Times New Roman" w:cs="Times New Roman"/>
        </w:rPr>
      </w:pPr>
      <w:r w:rsidRPr="00174687">
        <w:rPr>
          <w:rFonts w:ascii="Times New Roman" w:hAnsi="Times New Roman" w:cs="Times New Roman"/>
        </w:rPr>
        <w:t>To faithfully comply with providing U</w:t>
      </w:r>
      <w:r w:rsidR="00C4471D" w:rsidRPr="00174687">
        <w:rPr>
          <w:rFonts w:ascii="Times New Roman" w:hAnsi="Times New Roman" w:cs="Times New Roman"/>
        </w:rPr>
        <w:t>.</w:t>
      </w:r>
      <w:r w:rsidRPr="00174687">
        <w:rPr>
          <w:rFonts w:ascii="Times New Roman" w:hAnsi="Times New Roman" w:cs="Times New Roman"/>
        </w:rPr>
        <w:t>S</w:t>
      </w:r>
      <w:r w:rsidR="00C4471D" w:rsidRPr="00174687">
        <w:rPr>
          <w:rFonts w:ascii="Times New Roman" w:hAnsi="Times New Roman" w:cs="Times New Roman"/>
        </w:rPr>
        <w:t>.</w:t>
      </w:r>
      <w:r w:rsidRPr="00174687">
        <w:rPr>
          <w:rFonts w:ascii="Times New Roman" w:hAnsi="Times New Roman" w:cs="Times New Roman"/>
        </w:rPr>
        <w:t xml:space="preserve"> domestic products at or above the approved U</w:t>
      </w:r>
      <w:r w:rsidR="00C4471D" w:rsidRPr="00174687">
        <w:rPr>
          <w:rFonts w:ascii="Times New Roman" w:hAnsi="Times New Roman" w:cs="Times New Roman"/>
        </w:rPr>
        <w:t>.</w:t>
      </w:r>
      <w:r w:rsidRPr="00174687">
        <w:rPr>
          <w:rFonts w:ascii="Times New Roman" w:hAnsi="Times New Roman" w:cs="Times New Roman"/>
        </w:rPr>
        <w:t>S</w:t>
      </w:r>
      <w:r w:rsidR="00C4471D" w:rsidRPr="00174687">
        <w:rPr>
          <w:rFonts w:ascii="Times New Roman" w:hAnsi="Times New Roman" w:cs="Times New Roman"/>
        </w:rPr>
        <w:t>.</w:t>
      </w:r>
      <w:r w:rsidRPr="00174687">
        <w:rPr>
          <w:rFonts w:ascii="Times New Roman" w:hAnsi="Times New Roman" w:cs="Times New Roman"/>
        </w:rPr>
        <w:t xml:space="preserve"> domestic content percentage as approved by the FAA.</w:t>
      </w:r>
    </w:p>
    <w:p w:rsidR="00F60FF3" w:rsidRPr="00174687" w:rsidRDefault="00F60FF3" w:rsidP="00C24EE3">
      <w:pPr>
        <w:pStyle w:val="ListParagraph"/>
        <w:numPr>
          <w:ilvl w:val="0"/>
          <w:numId w:val="49"/>
        </w:numPr>
        <w:ind w:left="1440"/>
        <w:rPr>
          <w:rFonts w:ascii="Times New Roman" w:hAnsi="Times New Roman" w:cs="Times New Roman"/>
        </w:rPr>
      </w:pPr>
      <w:r w:rsidRPr="00174687">
        <w:rPr>
          <w:rFonts w:ascii="Times New Roman" w:hAnsi="Times New Roman" w:cs="Times New Roman"/>
        </w:rPr>
        <w:t xml:space="preserve">To refrain from seeking a waiver request after establishment of the contract, unless extenuating circumstances emerge that the FAA determines justified. </w:t>
      </w:r>
    </w:p>
    <w:p w:rsidR="004E332F" w:rsidRPr="00174687" w:rsidRDefault="004E332F" w:rsidP="004E332F">
      <w:pPr>
        <w:rPr>
          <w:rFonts w:ascii="Times New Roman" w:hAnsi="Times New Roman" w:cs="Times New Roman"/>
        </w:rPr>
      </w:pPr>
    </w:p>
    <w:p w:rsidR="004E332F" w:rsidRPr="00174687" w:rsidRDefault="004E332F" w:rsidP="004E332F">
      <w:pPr>
        <w:rPr>
          <w:rFonts w:ascii="Times New Roman" w:hAnsi="Times New Roman" w:cs="Times New Roman"/>
        </w:rPr>
      </w:pPr>
    </w:p>
    <w:p w:rsidR="00E42153" w:rsidRPr="00174687" w:rsidRDefault="00E42153" w:rsidP="00BA07AA">
      <w:pPr>
        <w:pStyle w:val="ClauseText"/>
        <w:rPr>
          <w:b/>
        </w:rPr>
        <w:sectPr w:rsidR="00E42153" w:rsidRPr="00174687" w:rsidSect="00E42153">
          <w:footerReference w:type="default" r:id="rId9"/>
          <w:pgSz w:w="12240" w:h="15840" w:code="1"/>
          <w:pgMar w:top="1008" w:right="1080" w:bottom="1008" w:left="108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bookmarkStart w:id="7" w:name="_GoBack"/>
      <w:bookmarkEnd w:id="7"/>
    </w:p>
    <w:p w:rsidR="00F60FF3" w:rsidRPr="00174687" w:rsidRDefault="00F60FF3" w:rsidP="00BA07AA">
      <w:pPr>
        <w:pStyle w:val="ClauseText"/>
        <w:rPr>
          <w:b/>
        </w:rPr>
      </w:pPr>
      <w:r w:rsidRPr="00174687">
        <w:rPr>
          <w:b/>
        </w:rPr>
        <w:t>Required Documentation</w:t>
      </w:r>
    </w:p>
    <w:p w:rsidR="00F60FF3" w:rsidRPr="00174687" w:rsidRDefault="00F60FF3" w:rsidP="00E17F9A">
      <w:pPr>
        <w:pStyle w:val="ClauseText"/>
      </w:pPr>
      <w:r w:rsidRPr="00174687">
        <w:rPr>
          <w:b/>
        </w:rPr>
        <w:t xml:space="preserve">Type 3 Waiver - </w:t>
      </w:r>
      <w:r w:rsidRPr="00174687">
        <w:t>The cost of the item components and subcomponents produced i</w:t>
      </w:r>
      <w:r w:rsidR="0088668D" w:rsidRPr="00174687">
        <w:t>n the United States is more than</w:t>
      </w:r>
      <w:r w:rsidRPr="00174687">
        <w:t xml:space="preserve"> 60</w:t>
      </w:r>
      <w:r w:rsidR="00C4471D" w:rsidRPr="00174687">
        <w:t xml:space="preserve"> percent</w:t>
      </w:r>
      <w:r w:rsidRPr="00174687">
        <w:t xml:space="preserve"> of the cost of all components and subcomponents of the “item”. </w:t>
      </w:r>
      <w:r w:rsidR="00DD764A" w:rsidRPr="00174687">
        <w:rPr>
          <w:rFonts w:eastAsia="Times New Roman"/>
        </w:rPr>
        <w:t xml:space="preserve">Use Department Forms 25D-153, 25D-155 and 25D-156 to summarize product data. </w:t>
      </w:r>
      <w:r w:rsidRPr="00174687">
        <w:t xml:space="preserve">The required documentation for a </w:t>
      </w:r>
      <w:r w:rsidR="00C4471D" w:rsidRPr="00174687">
        <w:t>T</w:t>
      </w:r>
      <w:r w:rsidRPr="00174687">
        <w:t>ype 3 waiver is:</w:t>
      </w:r>
    </w:p>
    <w:p w:rsidR="00F60FF3" w:rsidRPr="00174687" w:rsidRDefault="00F60FF3" w:rsidP="00C4471D">
      <w:pPr>
        <w:pStyle w:val="ListParagraph"/>
        <w:numPr>
          <w:ilvl w:val="0"/>
          <w:numId w:val="22"/>
        </w:numPr>
        <w:rPr>
          <w:rFonts w:ascii="Times New Roman" w:hAnsi="Times New Roman" w:cs="Times New Roman"/>
        </w:rPr>
      </w:pPr>
      <w:r w:rsidRPr="00174687">
        <w:rPr>
          <w:rFonts w:ascii="Times New Roman" w:hAnsi="Times New Roman" w:cs="Times New Roman"/>
        </w:rPr>
        <w:t>Listing of all product components and subcomponents that are not comprised of 100</w:t>
      </w:r>
      <w:r w:rsidR="00C4471D" w:rsidRPr="00174687">
        <w:rPr>
          <w:rFonts w:ascii="Times New Roman" w:hAnsi="Times New Roman" w:cs="Times New Roman"/>
        </w:rPr>
        <w:t xml:space="preserve"> percent</w:t>
      </w:r>
      <w:r w:rsidRPr="00174687">
        <w:rPr>
          <w:rFonts w:ascii="Times New Roman" w:hAnsi="Times New Roman" w:cs="Times New Roman"/>
        </w:rPr>
        <w:t xml:space="preserve"> U</w:t>
      </w:r>
      <w:r w:rsidR="00C4471D" w:rsidRPr="00174687">
        <w:rPr>
          <w:rFonts w:ascii="Times New Roman" w:hAnsi="Times New Roman" w:cs="Times New Roman"/>
        </w:rPr>
        <w:t>.</w:t>
      </w:r>
      <w:r w:rsidRPr="00174687">
        <w:rPr>
          <w:rFonts w:ascii="Times New Roman" w:hAnsi="Times New Roman" w:cs="Times New Roman"/>
        </w:rPr>
        <w:t>S</w:t>
      </w:r>
      <w:r w:rsidR="00C4471D" w:rsidRPr="00174687">
        <w:rPr>
          <w:rFonts w:ascii="Times New Roman" w:hAnsi="Times New Roman" w:cs="Times New Roman"/>
        </w:rPr>
        <w:t>.</w:t>
      </w:r>
      <w:r w:rsidRPr="00174687">
        <w:rPr>
          <w:rFonts w:ascii="Times New Roman" w:hAnsi="Times New Roman" w:cs="Times New Roman"/>
        </w:rPr>
        <w:t xml:space="preserve"> domestic content (Excludes products listed on the FAA Nationwide Buy American Waivers Issued listing and products excluded by Federal Acquisition Regulation Subpart 25.108; products of unknown origin must be considered as non-domestic products in their entirety)</w:t>
      </w:r>
      <w:r w:rsidR="007F3EC3" w:rsidRPr="00174687">
        <w:rPr>
          <w:rFonts w:ascii="Times New Roman" w:hAnsi="Times New Roman" w:cs="Times New Roman"/>
        </w:rPr>
        <w:t>.</w:t>
      </w:r>
    </w:p>
    <w:p w:rsidR="00F60FF3" w:rsidRPr="00BF2BA8" w:rsidRDefault="00F60FF3" w:rsidP="00C4471D">
      <w:pPr>
        <w:pStyle w:val="ListParagraph"/>
        <w:numPr>
          <w:ilvl w:val="0"/>
          <w:numId w:val="22"/>
        </w:numPr>
        <w:rPr>
          <w:rFonts w:ascii="Times New Roman" w:hAnsi="Times New Roman" w:cs="Times New Roman"/>
        </w:rPr>
      </w:pPr>
      <w:r w:rsidRPr="00174687">
        <w:rPr>
          <w:rFonts w:ascii="Times New Roman" w:hAnsi="Times New Roman" w:cs="Times New Roman"/>
        </w:rPr>
        <w:t>Cost of non-domestic components and subcomponent</w:t>
      </w:r>
      <w:r w:rsidRPr="00BF2BA8">
        <w:rPr>
          <w:rFonts w:ascii="Times New Roman" w:hAnsi="Times New Roman" w:cs="Times New Roman"/>
        </w:rPr>
        <w:t>s, excluding labor costs associated with final assembly at place of manufacture.</w:t>
      </w:r>
    </w:p>
    <w:p w:rsidR="00F60FF3" w:rsidRPr="00BF2BA8" w:rsidRDefault="00F60FF3" w:rsidP="00C4471D">
      <w:pPr>
        <w:pStyle w:val="ListParagraph"/>
        <w:numPr>
          <w:ilvl w:val="0"/>
          <w:numId w:val="22"/>
        </w:numPr>
        <w:rPr>
          <w:rFonts w:ascii="Times New Roman" w:hAnsi="Times New Roman" w:cs="Times New Roman"/>
        </w:rPr>
      </w:pPr>
      <w:r w:rsidRPr="00BF2BA8">
        <w:rPr>
          <w:rFonts w:ascii="Times New Roman" w:hAnsi="Times New Roman" w:cs="Times New Roman"/>
        </w:rPr>
        <w:t xml:space="preserve">Percentage of non-domestic component and subcomponent cost as compared to total “item” component and subcomponent costs, excluding labor costs associated with final assembly at place of manufacture.  </w:t>
      </w:r>
    </w:p>
    <w:p w:rsidR="00F60FF3" w:rsidRPr="00861C82" w:rsidRDefault="00F60FF3" w:rsidP="00BA07AA">
      <w:pPr>
        <w:pStyle w:val="ClauseText"/>
      </w:pPr>
      <w:r w:rsidRPr="00861C82">
        <w:rPr>
          <w:b/>
        </w:rPr>
        <w:t>False Statements</w:t>
      </w:r>
      <w:r w:rsidRPr="00861C82">
        <w:t>:  Per 49 USC § 47126, this certification concerns a matter within the jurisdiction of the Federal Aviation Administration and the making of a false, fictitious or fraudulent certification may render the maker subject to prosecution under Title 18, United States Code.</w:t>
      </w:r>
    </w:p>
    <w:p w:rsidR="00B003BB" w:rsidRDefault="008D4D56" w:rsidP="00B003BB">
      <w:pPr>
        <w:pStyle w:val="ClauseText"/>
        <w:tabs>
          <w:tab w:val="left" w:pos="4320"/>
          <w:tab w:val="left" w:pos="5040"/>
          <w:tab w:val="left" w:pos="8640"/>
        </w:tabs>
        <w:spacing w:after="0"/>
        <w:rPr>
          <w:u w:val="single"/>
        </w:rPr>
      </w:pPr>
      <w:r>
        <w:rPr>
          <w:u w:val="single"/>
        </w:rPr>
        <w:fldChar w:fldCharType="begin">
          <w:ffData>
            <w:name w:val="Text1"/>
            <w:enabled/>
            <w:calcOnExit w:val="0"/>
            <w:textInput/>
          </w:ffData>
        </w:fldChar>
      </w:r>
      <w:bookmarkStart w:id="8" w:name="Text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
      <w:r w:rsidR="00B003BB" w:rsidRPr="00B003BB">
        <w:rPr>
          <w:u w:val="single"/>
        </w:rPr>
        <w:tab/>
      </w:r>
      <w:r w:rsidR="00B003BB" w:rsidRPr="00B003BB">
        <w:tab/>
      </w:r>
      <w:r w:rsidR="00B003BB" w:rsidRPr="00B003BB">
        <w:rPr>
          <w:u w:val="single"/>
        </w:rPr>
        <w:tab/>
      </w:r>
    </w:p>
    <w:p w:rsidR="00B003BB" w:rsidRDefault="00B003BB" w:rsidP="00B003BB">
      <w:pPr>
        <w:pStyle w:val="ClauseText"/>
        <w:tabs>
          <w:tab w:val="left" w:pos="4320"/>
          <w:tab w:val="left" w:pos="5040"/>
          <w:tab w:val="left" w:pos="8640"/>
        </w:tabs>
      </w:pPr>
      <w:r w:rsidRPr="00B003BB">
        <w:t>Date</w:t>
      </w:r>
      <w:r w:rsidRPr="00B003BB">
        <w:tab/>
      </w:r>
      <w:r w:rsidRPr="00B003BB">
        <w:tab/>
        <w:t>Signature</w:t>
      </w:r>
    </w:p>
    <w:p w:rsidR="00B003BB" w:rsidRDefault="008D4D56" w:rsidP="00B003BB">
      <w:pPr>
        <w:pStyle w:val="ClauseText"/>
        <w:tabs>
          <w:tab w:val="left" w:pos="4320"/>
          <w:tab w:val="left" w:pos="5040"/>
          <w:tab w:val="left" w:pos="8640"/>
        </w:tabs>
        <w:spacing w:after="0"/>
        <w:rPr>
          <w:u w:val="single"/>
        </w:rPr>
      </w:pPr>
      <w:r>
        <w:rPr>
          <w:u w:val="single"/>
        </w:rPr>
        <w:fldChar w:fldCharType="begin">
          <w:ffData>
            <w:name w:val="Text2"/>
            <w:enabled/>
            <w:calcOnExit w:val="0"/>
            <w:textInput/>
          </w:ffData>
        </w:fldChar>
      </w:r>
      <w:bookmarkStart w:id="9"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r w:rsidR="00B003BB" w:rsidRPr="00B003BB">
        <w:rPr>
          <w:u w:val="single"/>
        </w:rPr>
        <w:tab/>
      </w:r>
      <w:r w:rsidR="00B003BB" w:rsidRPr="00B003BB">
        <w:tab/>
      </w:r>
      <w:r>
        <w:fldChar w:fldCharType="begin">
          <w:ffData>
            <w:name w:val="Text3"/>
            <w:enabled/>
            <w:calcOnExit w:val="0"/>
            <w:textInput/>
          </w:ffData>
        </w:fldChar>
      </w:r>
      <w:bookmarkStart w:id="1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rsidR="00B003BB" w:rsidRPr="00B003BB">
        <w:rPr>
          <w:u w:val="single"/>
        </w:rPr>
        <w:tab/>
      </w:r>
    </w:p>
    <w:p w:rsidR="00B003BB" w:rsidRPr="00B003BB" w:rsidRDefault="00B003BB" w:rsidP="00B003BB">
      <w:pPr>
        <w:pStyle w:val="ClauseText"/>
        <w:tabs>
          <w:tab w:val="left" w:pos="4320"/>
          <w:tab w:val="left" w:pos="5040"/>
          <w:tab w:val="left" w:pos="8640"/>
        </w:tabs>
      </w:pPr>
      <w:r>
        <w:t>Company Name</w:t>
      </w:r>
      <w:r w:rsidRPr="00B003BB">
        <w:tab/>
      </w:r>
      <w:r>
        <w:tab/>
        <w:t>Title</w:t>
      </w:r>
    </w:p>
    <w:sectPr w:rsidR="00B003BB" w:rsidRPr="00B003BB" w:rsidSect="00E42153">
      <w:pgSz w:w="12240" w:h="15840"/>
      <w:pgMar w:top="90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587" w:rsidRDefault="00010587" w:rsidP="00E664F0">
      <w:r>
        <w:separator/>
      </w:r>
    </w:p>
    <w:p w:rsidR="00010587" w:rsidRDefault="00010587" w:rsidP="00E664F0"/>
  </w:endnote>
  <w:endnote w:type="continuationSeparator" w:id="0">
    <w:p w:rsidR="00010587" w:rsidRDefault="00010587" w:rsidP="00E664F0">
      <w:r>
        <w:continuationSeparator/>
      </w:r>
    </w:p>
    <w:p w:rsidR="00010587" w:rsidRDefault="00010587" w:rsidP="00E66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2AB" w:rsidRDefault="00A432AB">
    <w:pPr>
      <w:pStyle w:val="Footer"/>
      <w:rPr>
        <w:b/>
        <w:noProof/>
        <w:sz w:val="18"/>
        <w:szCs w:val="18"/>
      </w:rPr>
    </w:pPr>
    <w:r w:rsidRPr="00A432AB">
      <w:rPr>
        <w:b/>
        <w:sz w:val="18"/>
        <w:szCs w:val="18"/>
      </w:rPr>
      <w:t>Form</w:t>
    </w:r>
    <w:r>
      <w:rPr>
        <w:b/>
        <w:sz w:val="18"/>
        <w:szCs w:val="18"/>
      </w:rPr>
      <w:t xml:space="preserve"> 25D-</w:t>
    </w:r>
    <w:r w:rsidR="00164E1D">
      <w:rPr>
        <w:b/>
        <w:sz w:val="18"/>
        <w:szCs w:val="18"/>
      </w:rPr>
      <w:t>152</w:t>
    </w:r>
    <w:r>
      <w:rPr>
        <w:b/>
        <w:sz w:val="18"/>
        <w:szCs w:val="18"/>
      </w:rPr>
      <w:t xml:space="preserve"> </w:t>
    </w:r>
    <w:r w:rsidR="00E654EC">
      <w:rPr>
        <w:b/>
        <w:sz w:val="18"/>
        <w:szCs w:val="18"/>
      </w:rPr>
      <w:t xml:space="preserve">Manufactured Products </w:t>
    </w:r>
    <w:r>
      <w:rPr>
        <w:b/>
        <w:sz w:val="18"/>
        <w:szCs w:val="18"/>
      </w:rPr>
      <w:t>(</w:t>
    </w:r>
    <w:r w:rsidR="00174687">
      <w:rPr>
        <w:b/>
        <w:sz w:val="18"/>
        <w:szCs w:val="18"/>
      </w:rPr>
      <w:t>3</w:t>
    </w:r>
    <w:r w:rsidR="00396A49">
      <w:rPr>
        <w:b/>
        <w:sz w:val="18"/>
        <w:szCs w:val="18"/>
      </w:rPr>
      <w:t>/</w:t>
    </w:r>
    <w:r>
      <w:rPr>
        <w:b/>
        <w:sz w:val="18"/>
        <w:szCs w:val="18"/>
      </w:rPr>
      <w:t>1</w:t>
    </w:r>
    <w:r w:rsidR="00E654EC">
      <w:rPr>
        <w:b/>
        <w:sz w:val="18"/>
        <w:szCs w:val="18"/>
      </w:rPr>
      <w:t>8</w:t>
    </w:r>
    <w:r>
      <w:rPr>
        <w:b/>
        <w:sz w:val="18"/>
        <w:szCs w:val="18"/>
      </w:rPr>
      <w:t>)</w:t>
    </w:r>
    <w:r w:rsidRPr="00A432AB">
      <w:rPr>
        <w:b/>
        <w:sz w:val="18"/>
        <w:szCs w:val="18"/>
      </w:rPr>
      <w:ptab w:relativeTo="margin" w:alignment="center" w:leader="none"/>
    </w:r>
    <w:r w:rsidRPr="00A432AB">
      <w:rPr>
        <w:b/>
        <w:sz w:val="18"/>
        <w:szCs w:val="18"/>
      </w:rPr>
      <w:ptab w:relativeTo="margin" w:alignment="right" w:leader="none"/>
    </w:r>
    <w:r>
      <w:rPr>
        <w:b/>
        <w:sz w:val="18"/>
        <w:szCs w:val="18"/>
      </w:rPr>
      <w:t xml:space="preserve">Page </w:t>
    </w:r>
    <w:r w:rsidRPr="00A432AB">
      <w:rPr>
        <w:b/>
        <w:sz w:val="18"/>
        <w:szCs w:val="18"/>
      </w:rPr>
      <w:fldChar w:fldCharType="begin"/>
    </w:r>
    <w:r w:rsidRPr="00A432AB">
      <w:rPr>
        <w:b/>
        <w:sz w:val="18"/>
        <w:szCs w:val="18"/>
      </w:rPr>
      <w:instrText xml:space="preserve"> PAGE   \* MERGEFORMAT </w:instrText>
    </w:r>
    <w:r w:rsidRPr="00A432AB">
      <w:rPr>
        <w:b/>
        <w:sz w:val="18"/>
        <w:szCs w:val="18"/>
      </w:rPr>
      <w:fldChar w:fldCharType="separate"/>
    </w:r>
    <w:r w:rsidR="00174687">
      <w:rPr>
        <w:b/>
        <w:noProof/>
        <w:sz w:val="18"/>
        <w:szCs w:val="18"/>
      </w:rPr>
      <w:t>2</w:t>
    </w:r>
    <w:r w:rsidRPr="00A432AB">
      <w:rPr>
        <w:b/>
        <w:noProof/>
        <w:sz w:val="18"/>
        <w:szCs w:val="18"/>
      </w:rPr>
      <w:fldChar w:fldCharType="end"/>
    </w:r>
    <w:r>
      <w:rPr>
        <w:b/>
        <w:noProof/>
        <w:sz w:val="18"/>
        <w:szCs w:val="18"/>
      </w:rPr>
      <w:t xml:space="preserve"> of 2</w:t>
    </w:r>
  </w:p>
  <w:p w:rsidR="006F7A26" w:rsidRPr="00A432AB" w:rsidRDefault="006F7A26">
    <w:pPr>
      <w:pStyle w:val="Footer"/>
      <w:rPr>
        <w:b/>
        <w:sz w:val="18"/>
        <w:szCs w:val="18"/>
      </w:rPr>
    </w:pPr>
    <w:r>
      <w:rPr>
        <w:b/>
        <w:noProof/>
        <w:sz w:val="18"/>
        <w:szCs w:val="18"/>
      </w:rPr>
      <w:t>(From FAA Required Provisions A4.3.3)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587" w:rsidRDefault="00010587" w:rsidP="00E664F0">
      <w:r>
        <w:separator/>
      </w:r>
    </w:p>
    <w:p w:rsidR="00010587" w:rsidRDefault="00010587" w:rsidP="00E664F0"/>
  </w:footnote>
  <w:footnote w:type="continuationSeparator" w:id="0">
    <w:p w:rsidR="00010587" w:rsidRDefault="00010587" w:rsidP="00E664F0">
      <w:r>
        <w:continuationSeparator/>
      </w:r>
    </w:p>
    <w:p w:rsidR="00010587" w:rsidRDefault="00010587" w:rsidP="00E664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15:restartNumberingAfterBreak="0">
    <w:nsid w:val="0A4365C7"/>
    <w:multiLevelType w:val="hybridMultilevel"/>
    <w:tmpl w:val="9E7ECC20"/>
    <w:lvl w:ilvl="0" w:tplc="7AD82EAC">
      <w:start w:val="1"/>
      <w:numFmt w:val="lowerLetter"/>
      <w:lvlText w:val="%1)"/>
      <w:lvlJc w:val="left"/>
      <w:pPr>
        <w:ind w:left="1590" w:hanging="360"/>
      </w:pPr>
      <w:rPr>
        <w:rFonts w:ascii="Calibri" w:hAnsi="Calibri" w:hint="default"/>
        <w:sz w:val="20"/>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 w15:restartNumberingAfterBreak="0">
    <w:nsid w:val="0A550F62"/>
    <w:multiLevelType w:val="multilevel"/>
    <w:tmpl w:val="0409001D"/>
    <w:styleLink w:val="AppendixHeadings"/>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7144D4"/>
    <w:multiLevelType w:val="hybridMultilevel"/>
    <w:tmpl w:val="9416937E"/>
    <w:lvl w:ilvl="0" w:tplc="B75028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E54AC3"/>
    <w:multiLevelType w:val="multilevel"/>
    <w:tmpl w:val="F1FCD046"/>
    <w:name w:val="Handbook"/>
    <w:styleLink w:val="TableStep4LeftCells-Rows3"/>
    <w:lvl w:ilvl="0">
      <w:start w:val="1"/>
      <w:numFmt w:val="lowerLetter"/>
      <w:lvlText w:val="%1."/>
      <w:lvlJc w:val="left"/>
      <w:pPr>
        <w:tabs>
          <w:tab w:val="num" w:pos="360"/>
        </w:tabs>
        <w:ind w:left="360" w:hanging="36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 w15:restartNumberingAfterBreak="0">
    <w:nsid w:val="14E13B65"/>
    <w:multiLevelType w:val="multilevel"/>
    <w:tmpl w:val="27E2888A"/>
    <w:lvl w:ilvl="0">
      <w:start w:val="1"/>
      <w:numFmt w:val="decimal"/>
      <w:pStyle w:val="Heading3"/>
      <w:lvlText w:val="%1."/>
      <w:lvlJc w:val="left"/>
      <w:pPr>
        <w:ind w:left="360" w:hanging="360"/>
      </w:pPr>
      <w:rPr>
        <w:rFonts w:cs="Times New Roman"/>
        <w:bCs w:val="0"/>
        <w:i w:val="0"/>
        <w:iCs w:val="0"/>
        <w:caps w:val="0"/>
        <w:strike w:val="0"/>
        <w:dstrike w:val="0"/>
        <w:noProof w:val="0"/>
        <w:snapToGrid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4"/>
      <w:lvlText w:val="%1.%2."/>
      <w:lvlJc w:val="left"/>
      <w:pPr>
        <w:ind w:left="106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5"/>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4702BD"/>
    <w:multiLevelType w:val="hybridMultilevel"/>
    <w:tmpl w:val="519C504A"/>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7" w15:restartNumberingAfterBreak="0">
    <w:nsid w:val="1749132D"/>
    <w:multiLevelType w:val="hybridMultilevel"/>
    <w:tmpl w:val="D6948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C5DC0"/>
    <w:multiLevelType w:val="hybridMultilevel"/>
    <w:tmpl w:val="CB4EEED4"/>
    <w:lvl w:ilvl="0" w:tplc="8F9E189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BA1A0A"/>
    <w:multiLevelType w:val="multilevel"/>
    <w:tmpl w:val="F6BAF008"/>
    <w:styleLink w:val="Style3"/>
    <w:lvl w:ilvl="0">
      <w:start w:val="1"/>
      <w:numFmt w:val="decimal"/>
      <w:lvlText w:val="A%1."/>
      <w:lvlJc w:val="left"/>
      <w:pPr>
        <w:ind w:left="2700" w:hanging="360"/>
      </w:pPr>
      <w:rPr>
        <w:rFonts w:hint="default"/>
      </w:rPr>
    </w:lvl>
    <w:lvl w:ilvl="1">
      <w:start w:val="1"/>
      <w:numFmt w:val="decimal"/>
      <w:lvlText w:val="A%1.%2."/>
      <w:lvlJc w:val="left"/>
      <w:pPr>
        <w:ind w:left="3420" w:hanging="360"/>
      </w:pPr>
      <w:rPr>
        <w:rFonts w:hint="default"/>
      </w:rPr>
    </w:lvl>
    <w:lvl w:ilvl="2">
      <w:start w:val="1"/>
      <w:numFmt w:val="decimal"/>
      <w:lvlText w:val="A%1.%2.%3."/>
      <w:lvlJc w:val="left"/>
      <w:pPr>
        <w:ind w:left="4140" w:hanging="180"/>
      </w:pPr>
      <w:rPr>
        <w:rFonts w:hint="default"/>
      </w:rPr>
    </w:lvl>
    <w:lvl w:ilvl="3">
      <w:start w:val="1"/>
      <w:numFmt w:val="decimal"/>
      <w:lvlText w:val="%4."/>
      <w:lvlJc w:val="left"/>
      <w:pPr>
        <w:ind w:left="4860" w:hanging="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10" w15:restartNumberingAfterBreak="0">
    <w:nsid w:val="1FBD52EA"/>
    <w:multiLevelType w:val="hybridMultilevel"/>
    <w:tmpl w:val="672C9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D2C85"/>
    <w:multiLevelType w:val="hybridMultilevel"/>
    <w:tmpl w:val="4D0086FA"/>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2" w15:restartNumberingAfterBreak="0">
    <w:nsid w:val="21613D74"/>
    <w:multiLevelType w:val="hybridMultilevel"/>
    <w:tmpl w:val="37BC82D6"/>
    <w:lvl w:ilvl="0" w:tplc="E6FCEA9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22851376"/>
    <w:multiLevelType w:val="hybridMultilevel"/>
    <w:tmpl w:val="8EBEB9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677A32"/>
    <w:multiLevelType w:val="hybridMultilevel"/>
    <w:tmpl w:val="28327818"/>
    <w:lvl w:ilvl="0" w:tplc="04090017">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5" w15:restartNumberingAfterBreak="0">
    <w:nsid w:val="293B0447"/>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C4CC9"/>
    <w:multiLevelType w:val="hybridMultilevel"/>
    <w:tmpl w:val="0F72CF80"/>
    <w:lvl w:ilvl="0" w:tplc="04090017">
      <w:start w:val="1"/>
      <w:numFmt w:val="lowerLetter"/>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2B5A5707"/>
    <w:multiLevelType w:val="hybridMultilevel"/>
    <w:tmpl w:val="2CBEF28A"/>
    <w:lvl w:ilvl="0" w:tplc="B7C81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03188A"/>
    <w:multiLevelType w:val="hybridMultilevel"/>
    <w:tmpl w:val="75C46410"/>
    <w:lvl w:ilvl="0" w:tplc="3208C656">
      <w:start w:val="1"/>
      <w:numFmt w:val="decimal"/>
      <w:pStyle w:val="ClauseTextNumberedList"/>
      <w:lvlText w:val="%1."/>
      <w:lvlJc w:val="left"/>
      <w:pPr>
        <w:ind w:left="720" w:hanging="360"/>
      </w:pPr>
      <w:rPr>
        <w:rFonts w:asciiTheme="minorHAnsi" w:hAnsiTheme="minorHAnsi"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F37EDB"/>
    <w:multiLevelType w:val="hybridMultilevel"/>
    <w:tmpl w:val="614AD478"/>
    <w:lvl w:ilvl="0" w:tplc="F502FEA6">
      <w:start w:val="10"/>
      <w:numFmt w:val="bullet"/>
      <w:lvlText w:val=""/>
      <w:lvlJc w:val="left"/>
      <w:pPr>
        <w:ind w:left="825" w:hanging="360"/>
      </w:pPr>
      <w:rPr>
        <w:rFonts w:ascii="Wingdings" w:eastAsia="Times New Roman" w:hAnsi="Wingdings" w:cs="Arial" w:hint="default"/>
        <w:b w:val="0"/>
        <w:sz w:val="28"/>
      </w:rPr>
    </w:lvl>
    <w:lvl w:ilvl="1" w:tplc="04090001">
      <w:start w:val="1"/>
      <w:numFmt w:val="bullet"/>
      <w:lvlText w:val=""/>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3E5E6413"/>
    <w:multiLevelType w:val="multilevel"/>
    <w:tmpl w:val="B33440CE"/>
    <w:styleLink w:val="AppendixHeadings0"/>
    <w:lvl w:ilvl="0">
      <w:start w:val="1"/>
      <w:numFmt w:val="decimal"/>
      <w:pStyle w:val="AppendixH1"/>
      <w:lvlText w:val="A%1"/>
      <w:lvlJc w:val="left"/>
      <w:pPr>
        <w:tabs>
          <w:tab w:val="num" w:pos="720"/>
        </w:tabs>
        <w:ind w:left="720" w:hanging="720"/>
      </w:pPr>
      <w:rPr>
        <w:rFonts w:ascii="Calibri" w:hAnsi="Calibri" w:hint="default"/>
        <w:b/>
        <w:sz w:val="24"/>
      </w:rPr>
    </w:lvl>
    <w:lvl w:ilvl="1">
      <w:start w:val="1"/>
      <w:numFmt w:val="decimal"/>
      <w:pStyle w:val="AppendixH2"/>
      <w:lvlText w:val="A%1.%2"/>
      <w:lvlJc w:val="left"/>
      <w:pPr>
        <w:tabs>
          <w:tab w:val="num" w:pos="1080"/>
        </w:tabs>
        <w:ind w:left="1080" w:hanging="360"/>
      </w:pPr>
      <w:rPr>
        <w:rFonts w:ascii="Calibri" w:hAnsi="Calibri" w:hint="default"/>
        <w:b/>
        <w:sz w:val="24"/>
      </w:rPr>
    </w:lvl>
    <w:lvl w:ilvl="2">
      <w:start w:val="1"/>
      <w:numFmt w:val="decimal"/>
      <w:pStyle w:val="AppendixH3"/>
      <w:lvlText w:val="A%1.%2.%3"/>
      <w:lvlJc w:val="left"/>
      <w:pPr>
        <w:tabs>
          <w:tab w:val="num" w:pos="1800"/>
        </w:tabs>
        <w:ind w:left="1800" w:hanging="360"/>
      </w:pPr>
      <w:rPr>
        <w:rFonts w:ascii="Calibri" w:hAnsi="Calibri" w:hint="default"/>
        <w:b/>
        <w:sz w:val="24"/>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21" w15:restartNumberingAfterBreak="0">
    <w:nsid w:val="3F5C721A"/>
    <w:multiLevelType w:val="multilevel"/>
    <w:tmpl w:val="0B201614"/>
    <w:lvl w:ilvl="0">
      <w:start w:val="1"/>
      <w:numFmt w:val="decimal"/>
      <w:lvlText w:val="%1."/>
      <w:lvlJc w:val="left"/>
      <w:pPr>
        <w:ind w:left="360" w:hanging="360"/>
      </w:pPr>
      <w:rPr>
        <w:rFonts w:hint="default"/>
        <w:color w:val="auto"/>
      </w:rPr>
    </w:lvl>
    <w:lvl w:ilvl="1">
      <w:start w:val="1"/>
      <w:numFmt w:val="decimal"/>
      <w:lvlText w:val="%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0942B9"/>
    <w:multiLevelType w:val="hybridMultilevel"/>
    <w:tmpl w:val="61486306"/>
    <w:lvl w:ilvl="0" w:tplc="52922C26">
      <w:start w:val="1"/>
      <w:numFmt w:val="decimal"/>
      <w:lvlText w:val="%1)"/>
      <w:lvlJc w:val="left"/>
      <w:pPr>
        <w:ind w:left="720" w:hanging="360"/>
      </w:pPr>
      <w:rPr>
        <w:rFonts w:asciiTheme="minorHAnsi" w:eastAsia="Calibr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078FE"/>
    <w:multiLevelType w:val="hybridMultilevel"/>
    <w:tmpl w:val="AB685F60"/>
    <w:lvl w:ilvl="0" w:tplc="810C1AC4">
      <w:start w:val="1"/>
      <w:numFmt w:val="bullet"/>
      <w:pStyle w:val="ClauseBulletedLis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220C98"/>
    <w:multiLevelType w:val="hybridMultilevel"/>
    <w:tmpl w:val="BC84B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A061ED"/>
    <w:multiLevelType w:val="hybridMultilevel"/>
    <w:tmpl w:val="52AADD84"/>
    <w:lvl w:ilvl="0" w:tplc="7AD82EAC">
      <w:start w:val="1"/>
      <w:numFmt w:val="lowerLetter"/>
      <w:lvlText w:val="%1)"/>
      <w:lvlJc w:val="left"/>
      <w:pPr>
        <w:ind w:left="1590" w:hanging="360"/>
      </w:pPr>
      <w:rPr>
        <w:rFonts w:ascii="Calibri" w:hAnsi="Calibri" w:hint="default"/>
        <w:sz w:val="20"/>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6" w15:restartNumberingAfterBreak="0">
    <w:nsid w:val="518C2457"/>
    <w:multiLevelType w:val="hybridMultilevel"/>
    <w:tmpl w:val="012AEFDA"/>
    <w:lvl w:ilvl="0" w:tplc="04090017">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7" w15:restartNumberingAfterBreak="0">
    <w:nsid w:val="51FA2AE1"/>
    <w:multiLevelType w:val="multilevel"/>
    <w:tmpl w:val="B33440CE"/>
    <w:numStyleLink w:val="AppendixHeadings0"/>
  </w:abstractNum>
  <w:abstractNum w:abstractNumId="28" w15:restartNumberingAfterBreak="0">
    <w:nsid w:val="528164C6"/>
    <w:multiLevelType w:val="hybridMultilevel"/>
    <w:tmpl w:val="8D821C06"/>
    <w:lvl w:ilvl="0" w:tplc="B750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3274B9"/>
    <w:multiLevelType w:val="hybridMultilevel"/>
    <w:tmpl w:val="D6948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671B0"/>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D3372"/>
    <w:multiLevelType w:val="hybridMultilevel"/>
    <w:tmpl w:val="A8ECFA04"/>
    <w:lvl w:ilvl="0" w:tplc="04090001">
      <w:start w:val="1"/>
      <w:numFmt w:val="bullet"/>
      <w:lvlText w:val=""/>
      <w:lvlJc w:val="left"/>
      <w:pPr>
        <w:ind w:left="1496" w:hanging="360"/>
      </w:pPr>
      <w:rPr>
        <w:rFonts w:ascii="Symbol" w:hAnsi="Symbol"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2" w15:restartNumberingAfterBreak="0">
    <w:nsid w:val="61A96555"/>
    <w:multiLevelType w:val="hybridMultilevel"/>
    <w:tmpl w:val="726276D0"/>
    <w:lvl w:ilvl="0" w:tplc="6DD62354">
      <w:start w:val="1"/>
      <w:numFmt w:val="lowerLetter"/>
      <w:pStyle w:val="ClauseLetteredList"/>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8955693"/>
    <w:multiLevelType w:val="hybridMultilevel"/>
    <w:tmpl w:val="05DC2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028B1"/>
    <w:multiLevelType w:val="hybridMultilevel"/>
    <w:tmpl w:val="91CA932A"/>
    <w:lvl w:ilvl="0" w:tplc="04090017">
      <w:start w:val="1"/>
      <w:numFmt w:val="lowerLetter"/>
      <w:lvlText w:val="%1)"/>
      <w:lvlJc w:val="left"/>
      <w:pPr>
        <w:ind w:left="18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73BAB"/>
    <w:multiLevelType w:val="hybridMultilevel"/>
    <w:tmpl w:val="FB78DD28"/>
    <w:lvl w:ilvl="0" w:tplc="966880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04A13B5"/>
    <w:multiLevelType w:val="hybridMultilevel"/>
    <w:tmpl w:val="29C00AFC"/>
    <w:lvl w:ilvl="0" w:tplc="E342F504">
      <w:start w:val="1"/>
      <w:numFmt w:val="upp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7" w15:restartNumberingAfterBreak="0">
    <w:nsid w:val="7346234E"/>
    <w:multiLevelType w:val="multilevel"/>
    <w:tmpl w:val="DAE2AC3A"/>
    <w:lvl w:ilvl="0">
      <w:start w:val="1"/>
      <w:numFmt w:val="decimal"/>
      <w:lvlText w:val="%1)"/>
      <w:lvlJc w:val="left"/>
      <w:pPr>
        <w:ind w:left="720" w:hanging="360"/>
      </w:pPr>
      <w:rPr>
        <w:rFonts w:asciiTheme="minorHAnsi" w:eastAsia="Times New Roman" w:hAnsiTheme="minorHAnsi" w:cstheme="minorBidi" w:hint="default"/>
      </w:rPr>
    </w:lvl>
    <w:lvl w:ilvl="1">
      <w:start w:val="1"/>
      <w:numFmt w:val="decimal"/>
      <w:isLgl/>
      <w:lvlText w:val="%1.%2"/>
      <w:lvlJc w:val="left"/>
      <w:pPr>
        <w:ind w:left="1080" w:hanging="360"/>
      </w:pPr>
      <w:rPr>
        <w:rFonts w:eastAsiaTheme="minorHAnsi" w:hint="default"/>
        <w:sz w:val="24"/>
      </w:rPr>
    </w:lvl>
    <w:lvl w:ilvl="2">
      <w:start w:val="1"/>
      <w:numFmt w:val="decimal"/>
      <w:isLgl/>
      <w:lvlText w:val="%1.%2.%3"/>
      <w:lvlJc w:val="left"/>
      <w:pPr>
        <w:ind w:left="1800" w:hanging="720"/>
      </w:pPr>
      <w:rPr>
        <w:rFonts w:eastAsiaTheme="minorHAnsi" w:hint="default"/>
        <w:sz w:val="24"/>
      </w:rPr>
    </w:lvl>
    <w:lvl w:ilvl="3">
      <w:start w:val="1"/>
      <w:numFmt w:val="decimal"/>
      <w:isLgl/>
      <w:lvlText w:val="%1.%2.%3.%4"/>
      <w:lvlJc w:val="left"/>
      <w:pPr>
        <w:ind w:left="2160" w:hanging="720"/>
      </w:pPr>
      <w:rPr>
        <w:rFonts w:eastAsiaTheme="minorHAnsi" w:hint="default"/>
        <w:sz w:val="24"/>
      </w:rPr>
    </w:lvl>
    <w:lvl w:ilvl="4">
      <w:start w:val="1"/>
      <w:numFmt w:val="decimal"/>
      <w:isLgl/>
      <w:lvlText w:val="%1.%2.%3.%4.%5"/>
      <w:lvlJc w:val="left"/>
      <w:pPr>
        <w:ind w:left="2880" w:hanging="1080"/>
      </w:pPr>
      <w:rPr>
        <w:rFonts w:eastAsiaTheme="minorHAnsi" w:hint="default"/>
        <w:sz w:val="24"/>
      </w:rPr>
    </w:lvl>
    <w:lvl w:ilvl="5">
      <w:start w:val="1"/>
      <w:numFmt w:val="decimal"/>
      <w:isLgl/>
      <w:lvlText w:val="%1.%2.%3.%4.%5.%6"/>
      <w:lvlJc w:val="left"/>
      <w:pPr>
        <w:ind w:left="3240" w:hanging="1080"/>
      </w:pPr>
      <w:rPr>
        <w:rFonts w:eastAsiaTheme="minorHAnsi" w:hint="default"/>
        <w:sz w:val="24"/>
      </w:rPr>
    </w:lvl>
    <w:lvl w:ilvl="6">
      <w:start w:val="1"/>
      <w:numFmt w:val="decimal"/>
      <w:isLgl/>
      <w:lvlText w:val="%1.%2.%3.%4.%5.%6.%7"/>
      <w:lvlJc w:val="left"/>
      <w:pPr>
        <w:ind w:left="3960" w:hanging="1440"/>
      </w:pPr>
      <w:rPr>
        <w:rFonts w:eastAsiaTheme="minorHAnsi" w:hint="default"/>
        <w:sz w:val="24"/>
      </w:rPr>
    </w:lvl>
    <w:lvl w:ilvl="7">
      <w:start w:val="1"/>
      <w:numFmt w:val="decimal"/>
      <w:isLgl/>
      <w:lvlText w:val="%1.%2.%3.%4.%5.%6.%7.%8"/>
      <w:lvlJc w:val="left"/>
      <w:pPr>
        <w:ind w:left="4320" w:hanging="1440"/>
      </w:pPr>
      <w:rPr>
        <w:rFonts w:eastAsiaTheme="minorHAnsi" w:hint="default"/>
        <w:sz w:val="24"/>
      </w:rPr>
    </w:lvl>
    <w:lvl w:ilvl="8">
      <w:start w:val="1"/>
      <w:numFmt w:val="decimal"/>
      <w:isLgl/>
      <w:lvlText w:val="%1.%2.%3.%4.%5.%6.%7.%8.%9"/>
      <w:lvlJc w:val="left"/>
      <w:pPr>
        <w:ind w:left="4680" w:hanging="1440"/>
      </w:pPr>
      <w:rPr>
        <w:rFonts w:eastAsiaTheme="minorHAnsi" w:hint="default"/>
        <w:sz w:val="24"/>
      </w:rPr>
    </w:lvl>
  </w:abstractNum>
  <w:abstractNum w:abstractNumId="38" w15:restartNumberingAfterBreak="0">
    <w:nsid w:val="75D95C5A"/>
    <w:multiLevelType w:val="hybridMultilevel"/>
    <w:tmpl w:val="CF12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E27FD4"/>
    <w:multiLevelType w:val="hybridMultilevel"/>
    <w:tmpl w:val="8592D7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CE2EEF"/>
    <w:multiLevelType w:val="multilevel"/>
    <w:tmpl w:val="ACB2C858"/>
    <w:styleLink w:val="Style2"/>
    <w:lvl w:ilvl="0">
      <w:start w:val="1"/>
      <w:numFmt w:val="decimal"/>
      <w:suff w:val="nothing"/>
      <w:lvlText w:val="A%1"/>
      <w:lvlJc w:val="left"/>
      <w:pPr>
        <w:ind w:left="432" w:hanging="432"/>
      </w:pPr>
      <w:rPr>
        <w:rFonts w:ascii="Calibri" w:hAnsi="Calibri" w:hint="default"/>
        <w:b/>
        <w:i w:val="0"/>
      </w:rPr>
    </w:lvl>
    <w:lvl w:ilvl="1">
      <w:start w:val="1"/>
      <w:numFmt w:val="decimal"/>
      <w:lvlText w:val="A%1.%2."/>
      <w:lvlJc w:val="left"/>
      <w:pPr>
        <w:ind w:left="1440" w:hanging="720"/>
      </w:pPr>
      <w:rPr>
        <w:rFonts w:ascii="Calibri" w:hAnsi="Calibri" w:hint="default"/>
        <w:sz w:val="24"/>
      </w:rPr>
    </w:lvl>
    <w:lvl w:ilvl="2">
      <w:start w:val="1"/>
      <w:numFmt w:val="decimal"/>
      <w:lvlText w:val="A%1.%2.%3."/>
      <w:lvlJc w:val="left"/>
      <w:pPr>
        <w:ind w:left="2160" w:hanging="720"/>
      </w:pPr>
      <w:rPr>
        <w:rFonts w:ascii="Calibri" w:hAnsi="Calibri" w:hint="default"/>
        <w:sz w:val="24"/>
      </w:rPr>
    </w:lvl>
    <w:lvl w:ilvl="3">
      <w:start w:val="1"/>
      <w:numFmt w:val="lowerLetter"/>
      <w:lvlText w:val="%4."/>
      <w:lvlJc w:val="left"/>
      <w:pPr>
        <w:ind w:left="9072" w:hanging="504"/>
      </w:pPr>
      <w:rPr>
        <w:rFonts w:hint="default"/>
      </w:rPr>
    </w:lvl>
    <w:lvl w:ilvl="4">
      <w:start w:val="1"/>
      <w:numFmt w:val="lowerRoman"/>
      <w:lvlText w:val="(%5)"/>
      <w:lvlJc w:val="left"/>
      <w:pPr>
        <w:ind w:left="9648" w:hanging="360"/>
      </w:pPr>
      <w:rPr>
        <w:rFonts w:hint="default"/>
      </w:rPr>
    </w:lvl>
    <w:lvl w:ilvl="5">
      <w:start w:val="1"/>
      <w:numFmt w:val="lowerRoman"/>
      <w:lvlText w:val="(%6)"/>
      <w:lvlJc w:val="left"/>
      <w:pPr>
        <w:ind w:left="8568" w:hanging="360"/>
      </w:pPr>
      <w:rPr>
        <w:rFonts w:hint="default"/>
      </w:rPr>
    </w:lvl>
    <w:lvl w:ilvl="6">
      <w:start w:val="1"/>
      <w:numFmt w:val="decimal"/>
      <w:lvlText w:val="%7."/>
      <w:lvlJc w:val="left"/>
      <w:pPr>
        <w:ind w:left="8928" w:hanging="360"/>
      </w:pPr>
      <w:rPr>
        <w:rFonts w:hint="default"/>
      </w:rPr>
    </w:lvl>
    <w:lvl w:ilvl="7">
      <w:start w:val="1"/>
      <w:numFmt w:val="lowerLetter"/>
      <w:lvlText w:val="%8."/>
      <w:lvlJc w:val="left"/>
      <w:pPr>
        <w:ind w:left="9288" w:hanging="360"/>
      </w:pPr>
      <w:rPr>
        <w:rFonts w:hint="default"/>
      </w:rPr>
    </w:lvl>
    <w:lvl w:ilvl="8">
      <w:start w:val="1"/>
      <w:numFmt w:val="lowerRoman"/>
      <w:lvlText w:val="%9."/>
      <w:lvlJc w:val="left"/>
      <w:pPr>
        <w:ind w:left="9648" w:hanging="360"/>
      </w:pPr>
      <w:rPr>
        <w:rFonts w:hint="default"/>
      </w:rPr>
    </w:lvl>
  </w:abstractNum>
  <w:abstractNum w:abstractNumId="41" w15:restartNumberingAfterBreak="0">
    <w:nsid w:val="7B280F8F"/>
    <w:multiLevelType w:val="hybridMultilevel"/>
    <w:tmpl w:val="5FF23E9C"/>
    <w:lvl w:ilvl="0" w:tplc="B01EED02">
      <w:start w:val="1"/>
      <w:numFmt w:val="lowerLetter"/>
      <w:lvlText w:val="%1."/>
      <w:lvlJc w:val="left"/>
      <w:pPr>
        <w:ind w:left="720" w:hanging="360"/>
      </w:pPr>
      <w:rPr>
        <w:rFonts w:asciiTheme="minorHAnsi" w:hAnsiTheme="minorHAnsi" w:cstheme="minorHAnsi" w:hint="default"/>
      </w:rPr>
    </w:lvl>
    <w:lvl w:ilvl="1" w:tplc="B750282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8E201E"/>
    <w:multiLevelType w:val="hybridMultilevel"/>
    <w:tmpl w:val="91CA932A"/>
    <w:lvl w:ilvl="0" w:tplc="04090017">
      <w:start w:val="1"/>
      <w:numFmt w:val="lowerLetter"/>
      <w:lvlText w:val="%1)"/>
      <w:lvlJc w:val="left"/>
      <w:pPr>
        <w:ind w:left="720" w:hanging="360"/>
      </w:pPr>
      <w:rPr>
        <w:rFont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3" w15:restartNumberingAfterBreak="0">
    <w:nsid w:val="7D002AFD"/>
    <w:multiLevelType w:val="hybridMultilevel"/>
    <w:tmpl w:val="5602F298"/>
    <w:lvl w:ilvl="0" w:tplc="7396E07A">
      <w:start w:val="1"/>
      <w:numFmt w:val="decimal"/>
      <w:lvlText w:val="%1)"/>
      <w:lvlJc w:val="left"/>
      <w:pPr>
        <w:ind w:left="720" w:hanging="360"/>
      </w:pPr>
      <w:rPr>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2A5E5C"/>
    <w:multiLevelType w:val="hybridMultilevel"/>
    <w:tmpl w:val="5A340976"/>
    <w:lvl w:ilvl="0" w:tplc="9736724C">
      <w:start w:val="1"/>
      <w:numFmt w:val="decimal"/>
      <w:lvlText w:val="%1."/>
      <w:lvlJc w:val="righ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45" w15:restartNumberingAfterBreak="0">
    <w:nsid w:val="7FA37365"/>
    <w:multiLevelType w:val="hybridMultilevel"/>
    <w:tmpl w:val="7BE69EE2"/>
    <w:lvl w:ilvl="0" w:tplc="550C0516">
      <w:start w:val="1"/>
      <w:numFmt w:val="decimal"/>
      <w:lvlText w:val="A%1."/>
      <w:lvlJc w:val="left"/>
      <w:pPr>
        <w:ind w:left="360" w:hanging="360"/>
      </w:pPr>
      <w:rPr>
        <w:rFonts w:hint="default"/>
      </w:rPr>
    </w:lvl>
    <w:lvl w:ilvl="1" w:tplc="BFDAA7C6">
      <w:start w:val="1"/>
      <w:numFmt w:val="decimal"/>
      <w:pStyle w:val="Headingappx3"/>
      <w:lvlText w:val="A%2."/>
      <w:lvlJc w:val="left"/>
      <w:pPr>
        <w:ind w:left="1080" w:hanging="360"/>
      </w:pPr>
      <w:rPr>
        <w:rFonts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4"/>
  </w:num>
  <w:num w:numId="3">
    <w:abstractNumId w:val="22"/>
  </w:num>
  <w:num w:numId="4">
    <w:abstractNumId w:val="37"/>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1"/>
  </w:num>
  <w:num w:numId="11">
    <w:abstractNumId w:val="43"/>
  </w:num>
  <w:num w:numId="12">
    <w:abstractNumId w:val="17"/>
  </w:num>
  <w:num w:numId="13">
    <w:abstractNumId w:val="19"/>
  </w:num>
  <w:num w:numId="14">
    <w:abstractNumId w:val="1"/>
  </w:num>
  <w:num w:numId="15">
    <w:abstractNumId w:val="34"/>
  </w:num>
  <w:num w:numId="16">
    <w:abstractNumId w:val="15"/>
  </w:num>
  <w:num w:numId="17">
    <w:abstractNumId w:val="44"/>
  </w:num>
  <w:num w:numId="18">
    <w:abstractNumId w:val="6"/>
  </w:num>
  <w:num w:numId="19">
    <w:abstractNumId w:val="25"/>
  </w:num>
  <w:num w:numId="20">
    <w:abstractNumId w:val="26"/>
  </w:num>
  <w:num w:numId="21">
    <w:abstractNumId w:val="11"/>
  </w:num>
  <w:num w:numId="22">
    <w:abstractNumId w:val="42"/>
  </w:num>
  <w:num w:numId="23">
    <w:abstractNumId w:val="30"/>
  </w:num>
  <w:num w:numId="24">
    <w:abstractNumId w:val="40"/>
  </w:num>
  <w:num w:numId="25">
    <w:abstractNumId w:val="2"/>
  </w:num>
  <w:num w:numId="26">
    <w:abstractNumId w:val="41"/>
  </w:num>
  <w:num w:numId="27">
    <w:abstractNumId w:val="45"/>
  </w:num>
  <w:num w:numId="28">
    <w:abstractNumId w:val="9"/>
  </w:num>
  <w:num w:numId="29">
    <w:abstractNumId w:val="20"/>
  </w:num>
  <w:num w:numId="30">
    <w:abstractNumId w:val="27"/>
    <w:lvlOverride w:ilvl="0">
      <w:lvl w:ilvl="0">
        <w:start w:val="1"/>
        <w:numFmt w:val="decimal"/>
        <w:pStyle w:val="AppendixH1"/>
        <w:lvlText w:val="A%1"/>
        <w:lvlJc w:val="left"/>
        <w:pPr>
          <w:tabs>
            <w:tab w:val="num" w:pos="720"/>
          </w:tabs>
          <w:ind w:left="720" w:hanging="720"/>
        </w:pPr>
        <w:rPr>
          <w:rFonts w:ascii="Calibri" w:hAnsi="Calibri" w:hint="default"/>
          <w:b/>
          <w:sz w:val="24"/>
        </w:rPr>
      </w:lvl>
    </w:lvlOverride>
    <w:lvlOverride w:ilvl="1">
      <w:lvl w:ilvl="1">
        <w:start w:val="1"/>
        <w:numFmt w:val="decimal"/>
        <w:pStyle w:val="AppendixH2"/>
        <w:lvlText w:val="A%1.%2"/>
        <w:lvlJc w:val="left"/>
        <w:pPr>
          <w:tabs>
            <w:tab w:val="num" w:pos="1080"/>
          </w:tabs>
          <w:ind w:left="1080" w:hanging="360"/>
        </w:pPr>
        <w:rPr>
          <w:rFonts w:ascii="Calibri" w:hAnsi="Calibri" w:hint="default"/>
          <w:b/>
          <w:sz w:val="24"/>
        </w:rPr>
      </w:lvl>
    </w:lvlOverride>
    <w:lvlOverride w:ilvl="2">
      <w:lvl w:ilvl="2">
        <w:start w:val="1"/>
        <w:numFmt w:val="decimal"/>
        <w:pStyle w:val="AppendixH3"/>
        <w:lvlText w:val="A%1.%2.%3"/>
        <w:lvlJc w:val="left"/>
        <w:pPr>
          <w:tabs>
            <w:tab w:val="num" w:pos="1800"/>
          </w:tabs>
          <w:ind w:left="1800" w:hanging="360"/>
        </w:pPr>
        <w:rPr>
          <w:rFonts w:ascii="Calibri" w:hAnsi="Calibri" w:hint="default"/>
          <w:b/>
          <w:sz w:val="24"/>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left"/>
        <w:pPr>
          <w:ind w:left="3960" w:hanging="360"/>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31">
    <w:abstractNumId w:val="32"/>
  </w:num>
  <w:num w:numId="32">
    <w:abstractNumId w:val="23"/>
  </w:num>
  <w:num w:numId="33">
    <w:abstractNumId w:val="33"/>
  </w:num>
  <w:num w:numId="34">
    <w:abstractNumId w:val="7"/>
  </w:num>
  <w:num w:numId="35">
    <w:abstractNumId w:val="13"/>
  </w:num>
  <w:num w:numId="36">
    <w:abstractNumId w:val="29"/>
  </w:num>
  <w:num w:numId="37">
    <w:abstractNumId w:val="10"/>
  </w:num>
  <w:num w:numId="38">
    <w:abstractNumId w:val="35"/>
  </w:num>
  <w:num w:numId="39">
    <w:abstractNumId w:val="28"/>
  </w:num>
  <w:num w:numId="40">
    <w:abstractNumId w:val="16"/>
  </w:num>
  <w:num w:numId="41">
    <w:abstractNumId w:val="32"/>
    <w:lvlOverride w:ilvl="0">
      <w:startOverride w:val="1"/>
    </w:lvlOverride>
  </w:num>
  <w:num w:numId="42">
    <w:abstractNumId w:val="24"/>
  </w:num>
  <w:num w:numId="43">
    <w:abstractNumId w:val="32"/>
    <w:lvlOverride w:ilvl="0">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31"/>
  </w:num>
  <w:num w:numId="47">
    <w:abstractNumId w:val="3"/>
  </w:num>
  <w:num w:numId="48">
    <w:abstractNumId w:val="27"/>
    <w:lvlOverride w:ilvl="0">
      <w:lvl w:ilvl="0">
        <w:start w:val="1"/>
        <w:numFmt w:val="decimal"/>
        <w:pStyle w:val="AppendixH1"/>
        <w:lvlText w:val="A%1"/>
        <w:lvlJc w:val="left"/>
        <w:pPr>
          <w:tabs>
            <w:tab w:val="num" w:pos="720"/>
          </w:tabs>
          <w:ind w:left="720" w:hanging="720"/>
        </w:pPr>
        <w:rPr>
          <w:rFonts w:ascii="Calibri" w:hAnsi="Calibri" w:hint="default"/>
          <w:b/>
          <w:sz w:val="24"/>
        </w:rPr>
      </w:lvl>
    </w:lvlOverride>
    <w:lvlOverride w:ilvl="1">
      <w:lvl w:ilvl="1">
        <w:start w:val="1"/>
        <w:numFmt w:val="decimal"/>
        <w:pStyle w:val="AppendixH2"/>
        <w:lvlText w:val="A%1.%2"/>
        <w:lvlJc w:val="left"/>
        <w:pPr>
          <w:tabs>
            <w:tab w:val="num" w:pos="1080"/>
          </w:tabs>
          <w:ind w:left="1080" w:hanging="360"/>
        </w:pPr>
        <w:rPr>
          <w:rFonts w:ascii="Calibri" w:hAnsi="Calibri" w:hint="default"/>
          <w:b/>
          <w:sz w:val="24"/>
        </w:rPr>
      </w:lvl>
    </w:lvlOverride>
    <w:lvlOverride w:ilvl="2">
      <w:lvl w:ilvl="2">
        <w:start w:val="1"/>
        <w:numFmt w:val="decimal"/>
        <w:pStyle w:val="AppendixH3"/>
        <w:lvlText w:val="A%1.%2.%3"/>
        <w:lvlJc w:val="left"/>
        <w:pPr>
          <w:tabs>
            <w:tab w:val="num" w:pos="1800"/>
          </w:tabs>
          <w:ind w:left="1800" w:hanging="360"/>
        </w:pPr>
        <w:rPr>
          <w:rFonts w:ascii="Calibri" w:hAnsi="Calibri" w:hint="default"/>
          <w:b/>
          <w:sz w:val="24"/>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left"/>
        <w:pPr>
          <w:ind w:left="3960" w:hanging="360"/>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49">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5F"/>
    <w:rsid w:val="000017AC"/>
    <w:rsid w:val="00001945"/>
    <w:rsid w:val="00003BDA"/>
    <w:rsid w:val="00004F26"/>
    <w:rsid w:val="00005653"/>
    <w:rsid w:val="00010587"/>
    <w:rsid w:val="00012A7D"/>
    <w:rsid w:val="00013588"/>
    <w:rsid w:val="00013EE7"/>
    <w:rsid w:val="000156AB"/>
    <w:rsid w:val="00016286"/>
    <w:rsid w:val="0002401F"/>
    <w:rsid w:val="00026480"/>
    <w:rsid w:val="00031294"/>
    <w:rsid w:val="00032BDA"/>
    <w:rsid w:val="00036DDA"/>
    <w:rsid w:val="0004380C"/>
    <w:rsid w:val="00044B46"/>
    <w:rsid w:val="000454D4"/>
    <w:rsid w:val="0004572E"/>
    <w:rsid w:val="000472AE"/>
    <w:rsid w:val="000524C0"/>
    <w:rsid w:val="00055F5B"/>
    <w:rsid w:val="000603FA"/>
    <w:rsid w:val="00060B82"/>
    <w:rsid w:val="00061091"/>
    <w:rsid w:val="0006155A"/>
    <w:rsid w:val="00062525"/>
    <w:rsid w:val="0006664C"/>
    <w:rsid w:val="0006671B"/>
    <w:rsid w:val="000700A4"/>
    <w:rsid w:val="00071556"/>
    <w:rsid w:val="000724AA"/>
    <w:rsid w:val="00074DB2"/>
    <w:rsid w:val="00076B9D"/>
    <w:rsid w:val="00080147"/>
    <w:rsid w:val="000851DE"/>
    <w:rsid w:val="000866B3"/>
    <w:rsid w:val="00086AC6"/>
    <w:rsid w:val="00091944"/>
    <w:rsid w:val="00091D0C"/>
    <w:rsid w:val="000934A0"/>
    <w:rsid w:val="00095829"/>
    <w:rsid w:val="000A2B34"/>
    <w:rsid w:val="000A50EB"/>
    <w:rsid w:val="000A54BE"/>
    <w:rsid w:val="000A6ADB"/>
    <w:rsid w:val="000A77D6"/>
    <w:rsid w:val="000B3CB0"/>
    <w:rsid w:val="000B4C03"/>
    <w:rsid w:val="000B6D94"/>
    <w:rsid w:val="000B76D0"/>
    <w:rsid w:val="000C69DF"/>
    <w:rsid w:val="000D237B"/>
    <w:rsid w:val="000D2D09"/>
    <w:rsid w:val="000D4B17"/>
    <w:rsid w:val="000E169B"/>
    <w:rsid w:val="000E323C"/>
    <w:rsid w:val="000E38E7"/>
    <w:rsid w:val="000E501F"/>
    <w:rsid w:val="000E6B42"/>
    <w:rsid w:val="000F275C"/>
    <w:rsid w:val="000F3EFF"/>
    <w:rsid w:val="000F4BC4"/>
    <w:rsid w:val="000F5954"/>
    <w:rsid w:val="00101036"/>
    <w:rsid w:val="00101DBE"/>
    <w:rsid w:val="00103C1D"/>
    <w:rsid w:val="001041DA"/>
    <w:rsid w:val="00106565"/>
    <w:rsid w:val="00107008"/>
    <w:rsid w:val="00116952"/>
    <w:rsid w:val="00116C5C"/>
    <w:rsid w:val="00121454"/>
    <w:rsid w:val="00127D67"/>
    <w:rsid w:val="0013700C"/>
    <w:rsid w:val="00140669"/>
    <w:rsid w:val="00141984"/>
    <w:rsid w:val="001463FA"/>
    <w:rsid w:val="001478AE"/>
    <w:rsid w:val="00153127"/>
    <w:rsid w:val="001573B9"/>
    <w:rsid w:val="00157532"/>
    <w:rsid w:val="001602BB"/>
    <w:rsid w:val="001648D4"/>
    <w:rsid w:val="00164E1D"/>
    <w:rsid w:val="001665CC"/>
    <w:rsid w:val="001665DE"/>
    <w:rsid w:val="001700B4"/>
    <w:rsid w:val="00170558"/>
    <w:rsid w:val="0017276B"/>
    <w:rsid w:val="00174687"/>
    <w:rsid w:val="00176C49"/>
    <w:rsid w:val="00181C02"/>
    <w:rsid w:val="00181D8C"/>
    <w:rsid w:val="00182518"/>
    <w:rsid w:val="001844D6"/>
    <w:rsid w:val="00186882"/>
    <w:rsid w:val="001920CA"/>
    <w:rsid w:val="00196C97"/>
    <w:rsid w:val="00197B78"/>
    <w:rsid w:val="001A0C1C"/>
    <w:rsid w:val="001A13FB"/>
    <w:rsid w:val="001A29B3"/>
    <w:rsid w:val="001A7CFC"/>
    <w:rsid w:val="001B13B5"/>
    <w:rsid w:val="001B709B"/>
    <w:rsid w:val="001C0DF9"/>
    <w:rsid w:val="001C2657"/>
    <w:rsid w:val="001C5EDA"/>
    <w:rsid w:val="001C6BE2"/>
    <w:rsid w:val="001D1688"/>
    <w:rsid w:val="001D1A34"/>
    <w:rsid w:val="001D3216"/>
    <w:rsid w:val="001E0EC9"/>
    <w:rsid w:val="001E179B"/>
    <w:rsid w:val="001E574A"/>
    <w:rsid w:val="001F0D58"/>
    <w:rsid w:val="001F1320"/>
    <w:rsid w:val="001F24CB"/>
    <w:rsid w:val="00204B8A"/>
    <w:rsid w:val="002062FB"/>
    <w:rsid w:val="00207B32"/>
    <w:rsid w:val="002104AE"/>
    <w:rsid w:val="002118E5"/>
    <w:rsid w:val="00212145"/>
    <w:rsid w:val="00212604"/>
    <w:rsid w:val="002141E1"/>
    <w:rsid w:val="0021753B"/>
    <w:rsid w:val="00220EE2"/>
    <w:rsid w:val="00221FF9"/>
    <w:rsid w:val="00223414"/>
    <w:rsid w:val="00224340"/>
    <w:rsid w:val="00224D94"/>
    <w:rsid w:val="002261D1"/>
    <w:rsid w:val="0022655C"/>
    <w:rsid w:val="00230247"/>
    <w:rsid w:val="0023078B"/>
    <w:rsid w:val="00232094"/>
    <w:rsid w:val="00233416"/>
    <w:rsid w:val="002409D2"/>
    <w:rsid w:val="00244A4A"/>
    <w:rsid w:val="00247572"/>
    <w:rsid w:val="00253FB0"/>
    <w:rsid w:val="00257E03"/>
    <w:rsid w:val="00265F03"/>
    <w:rsid w:val="00266364"/>
    <w:rsid w:val="002676E4"/>
    <w:rsid w:val="00267C48"/>
    <w:rsid w:val="0027308A"/>
    <w:rsid w:val="002735A7"/>
    <w:rsid w:val="002749F3"/>
    <w:rsid w:val="00283FD8"/>
    <w:rsid w:val="0028408A"/>
    <w:rsid w:val="00285446"/>
    <w:rsid w:val="00285BFA"/>
    <w:rsid w:val="0028646C"/>
    <w:rsid w:val="00291A8E"/>
    <w:rsid w:val="00291B62"/>
    <w:rsid w:val="0029608D"/>
    <w:rsid w:val="0029694F"/>
    <w:rsid w:val="002A53AE"/>
    <w:rsid w:val="002A6845"/>
    <w:rsid w:val="002B138E"/>
    <w:rsid w:val="002B1414"/>
    <w:rsid w:val="002B1832"/>
    <w:rsid w:val="002B485E"/>
    <w:rsid w:val="002B5511"/>
    <w:rsid w:val="002B7D10"/>
    <w:rsid w:val="002C0A1A"/>
    <w:rsid w:val="002C2E74"/>
    <w:rsid w:val="002C54D0"/>
    <w:rsid w:val="002C6FF2"/>
    <w:rsid w:val="002D30C9"/>
    <w:rsid w:val="002D4B23"/>
    <w:rsid w:val="002E303B"/>
    <w:rsid w:val="002E6148"/>
    <w:rsid w:val="002E708B"/>
    <w:rsid w:val="002F086D"/>
    <w:rsid w:val="002F32D7"/>
    <w:rsid w:val="002F37FF"/>
    <w:rsid w:val="002F432E"/>
    <w:rsid w:val="002F666D"/>
    <w:rsid w:val="002F6A02"/>
    <w:rsid w:val="00301BB0"/>
    <w:rsid w:val="00302708"/>
    <w:rsid w:val="003033E0"/>
    <w:rsid w:val="00307BED"/>
    <w:rsid w:val="0031068A"/>
    <w:rsid w:val="00311223"/>
    <w:rsid w:val="00321333"/>
    <w:rsid w:val="00324C88"/>
    <w:rsid w:val="003310D5"/>
    <w:rsid w:val="0033196B"/>
    <w:rsid w:val="00333E5F"/>
    <w:rsid w:val="00336F8C"/>
    <w:rsid w:val="0034039D"/>
    <w:rsid w:val="00345A5A"/>
    <w:rsid w:val="00353F17"/>
    <w:rsid w:val="00361E9C"/>
    <w:rsid w:val="0036356E"/>
    <w:rsid w:val="00366692"/>
    <w:rsid w:val="003720EE"/>
    <w:rsid w:val="003731BC"/>
    <w:rsid w:val="00380D89"/>
    <w:rsid w:val="00383ACE"/>
    <w:rsid w:val="00384DB2"/>
    <w:rsid w:val="00386BC7"/>
    <w:rsid w:val="00387DDB"/>
    <w:rsid w:val="00390941"/>
    <w:rsid w:val="00392FC4"/>
    <w:rsid w:val="00394278"/>
    <w:rsid w:val="00396A49"/>
    <w:rsid w:val="003A287D"/>
    <w:rsid w:val="003A645E"/>
    <w:rsid w:val="003B31AB"/>
    <w:rsid w:val="003B374F"/>
    <w:rsid w:val="003B42C5"/>
    <w:rsid w:val="003B4B69"/>
    <w:rsid w:val="003B5AC0"/>
    <w:rsid w:val="003B79C4"/>
    <w:rsid w:val="003C186B"/>
    <w:rsid w:val="003C3BFE"/>
    <w:rsid w:val="003D15B0"/>
    <w:rsid w:val="003D3589"/>
    <w:rsid w:val="003E0349"/>
    <w:rsid w:val="003E0432"/>
    <w:rsid w:val="003E0DC5"/>
    <w:rsid w:val="003E25F9"/>
    <w:rsid w:val="003E4154"/>
    <w:rsid w:val="003E4438"/>
    <w:rsid w:val="003E449F"/>
    <w:rsid w:val="003E73A5"/>
    <w:rsid w:val="003F4C46"/>
    <w:rsid w:val="00405474"/>
    <w:rsid w:val="004068B6"/>
    <w:rsid w:val="0041022F"/>
    <w:rsid w:val="004132A7"/>
    <w:rsid w:val="00414DB9"/>
    <w:rsid w:val="00415A04"/>
    <w:rsid w:val="00421F35"/>
    <w:rsid w:val="00423077"/>
    <w:rsid w:val="00423D2A"/>
    <w:rsid w:val="0042615C"/>
    <w:rsid w:val="00426C14"/>
    <w:rsid w:val="00427C15"/>
    <w:rsid w:val="00435D51"/>
    <w:rsid w:val="00437707"/>
    <w:rsid w:val="00437E8A"/>
    <w:rsid w:val="0044198F"/>
    <w:rsid w:val="00441B6D"/>
    <w:rsid w:val="004451E4"/>
    <w:rsid w:val="004508D6"/>
    <w:rsid w:val="00452C88"/>
    <w:rsid w:val="00454802"/>
    <w:rsid w:val="00462301"/>
    <w:rsid w:val="004627CD"/>
    <w:rsid w:val="00470611"/>
    <w:rsid w:val="00470B99"/>
    <w:rsid w:val="00472D25"/>
    <w:rsid w:val="00473C50"/>
    <w:rsid w:val="00474476"/>
    <w:rsid w:val="004817FA"/>
    <w:rsid w:val="00482517"/>
    <w:rsid w:val="00484E31"/>
    <w:rsid w:val="004854AA"/>
    <w:rsid w:val="0048640B"/>
    <w:rsid w:val="004929C8"/>
    <w:rsid w:val="004945C3"/>
    <w:rsid w:val="00494C57"/>
    <w:rsid w:val="00496DB7"/>
    <w:rsid w:val="0049730B"/>
    <w:rsid w:val="004A14E2"/>
    <w:rsid w:val="004A3325"/>
    <w:rsid w:val="004A4B8E"/>
    <w:rsid w:val="004A4D89"/>
    <w:rsid w:val="004A595C"/>
    <w:rsid w:val="004A766C"/>
    <w:rsid w:val="004A7D24"/>
    <w:rsid w:val="004B1604"/>
    <w:rsid w:val="004B311B"/>
    <w:rsid w:val="004C0C87"/>
    <w:rsid w:val="004C2F14"/>
    <w:rsid w:val="004C4E15"/>
    <w:rsid w:val="004C7A20"/>
    <w:rsid w:val="004D0F46"/>
    <w:rsid w:val="004D2D71"/>
    <w:rsid w:val="004D369F"/>
    <w:rsid w:val="004D4D76"/>
    <w:rsid w:val="004D6C48"/>
    <w:rsid w:val="004E332F"/>
    <w:rsid w:val="004E42E9"/>
    <w:rsid w:val="004E682D"/>
    <w:rsid w:val="004E6A03"/>
    <w:rsid w:val="004E72A0"/>
    <w:rsid w:val="004E742B"/>
    <w:rsid w:val="004F097F"/>
    <w:rsid w:val="004F172F"/>
    <w:rsid w:val="004F1888"/>
    <w:rsid w:val="004F5AC6"/>
    <w:rsid w:val="005026CE"/>
    <w:rsid w:val="0050286D"/>
    <w:rsid w:val="0050579A"/>
    <w:rsid w:val="00506457"/>
    <w:rsid w:val="00513B97"/>
    <w:rsid w:val="00514B57"/>
    <w:rsid w:val="00520FC7"/>
    <w:rsid w:val="0052217C"/>
    <w:rsid w:val="00522ECA"/>
    <w:rsid w:val="005233BD"/>
    <w:rsid w:val="00526A32"/>
    <w:rsid w:val="00527EDA"/>
    <w:rsid w:val="005306BF"/>
    <w:rsid w:val="005364D8"/>
    <w:rsid w:val="00536E1A"/>
    <w:rsid w:val="00537D7A"/>
    <w:rsid w:val="00540D1A"/>
    <w:rsid w:val="00541838"/>
    <w:rsid w:val="00543AC5"/>
    <w:rsid w:val="005459F7"/>
    <w:rsid w:val="005511FF"/>
    <w:rsid w:val="0055301F"/>
    <w:rsid w:val="0055383A"/>
    <w:rsid w:val="00555A72"/>
    <w:rsid w:val="00557E44"/>
    <w:rsid w:val="00560D74"/>
    <w:rsid w:val="0056435C"/>
    <w:rsid w:val="00567C24"/>
    <w:rsid w:val="00570C69"/>
    <w:rsid w:val="00574CF0"/>
    <w:rsid w:val="0057725E"/>
    <w:rsid w:val="0057762A"/>
    <w:rsid w:val="00582EC6"/>
    <w:rsid w:val="00585646"/>
    <w:rsid w:val="0058719B"/>
    <w:rsid w:val="00587AF5"/>
    <w:rsid w:val="00590503"/>
    <w:rsid w:val="005927FC"/>
    <w:rsid w:val="00593892"/>
    <w:rsid w:val="00594B89"/>
    <w:rsid w:val="005A39C8"/>
    <w:rsid w:val="005A40DE"/>
    <w:rsid w:val="005A4921"/>
    <w:rsid w:val="005B02F5"/>
    <w:rsid w:val="005B272F"/>
    <w:rsid w:val="005B55B3"/>
    <w:rsid w:val="005C0E42"/>
    <w:rsid w:val="005D001C"/>
    <w:rsid w:val="005D0441"/>
    <w:rsid w:val="005D10EE"/>
    <w:rsid w:val="005D76B4"/>
    <w:rsid w:val="005E26CA"/>
    <w:rsid w:val="005E27B7"/>
    <w:rsid w:val="005F2025"/>
    <w:rsid w:val="005F2F97"/>
    <w:rsid w:val="005F77AA"/>
    <w:rsid w:val="006018A4"/>
    <w:rsid w:val="00602B0D"/>
    <w:rsid w:val="00605A25"/>
    <w:rsid w:val="00606320"/>
    <w:rsid w:val="00607F27"/>
    <w:rsid w:val="0061646A"/>
    <w:rsid w:val="006206A2"/>
    <w:rsid w:val="00620FE3"/>
    <w:rsid w:val="006211FB"/>
    <w:rsid w:val="006222FB"/>
    <w:rsid w:val="006257C6"/>
    <w:rsid w:val="00630F81"/>
    <w:rsid w:val="0063233E"/>
    <w:rsid w:val="006330A2"/>
    <w:rsid w:val="00636BC4"/>
    <w:rsid w:val="006413F8"/>
    <w:rsid w:val="0064150D"/>
    <w:rsid w:val="0064423F"/>
    <w:rsid w:val="0065095B"/>
    <w:rsid w:val="006524B6"/>
    <w:rsid w:val="0065361B"/>
    <w:rsid w:val="00654B52"/>
    <w:rsid w:val="0066090B"/>
    <w:rsid w:val="00661081"/>
    <w:rsid w:val="00661432"/>
    <w:rsid w:val="006625A5"/>
    <w:rsid w:val="006625A9"/>
    <w:rsid w:val="00664B4C"/>
    <w:rsid w:val="00672BB8"/>
    <w:rsid w:val="00672E7C"/>
    <w:rsid w:val="00673082"/>
    <w:rsid w:val="00674619"/>
    <w:rsid w:val="00674C8A"/>
    <w:rsid w:val="0067654E"/>
    <w:rsid w:val="00680C61"/>
    <w:rsid w:val="00680D9D"/>
    <w:rsid w:val="00680FD4"/>
    <w:rsid w:val="00683A5C"/>
    <w:rsid w:val="00686ABD"/>
    <w:rsid w:val="00687668"/>
    <w:rsid w:val="006878B7"/>
    <w:rsid w:val="006911D6"/>
    <w:rsid w:val="00691E35"/>
    <w:rsid w:val="00694547"/>
    <w:rsid w:val="0069457E"/>
    <w:rsid w:val="0069475A"/>
    <w:rsid w:val="00697CC1"/>
    <w:rsid w:val="006A2AF0"/>
    <w:rsid w:val="006A2E5E"/>
    <w:rsid w:val="006B0799"/>
    <w:rsid w:val="006B201B"/>
    <w:rsid w:val="006B3AAE"/>
    <w:rsid w:val="006B4C64"/>
    <w:rsid w:val="006B5618"/>
    <w:rsid w:val="006B603E"/>
    <w:rsid w:val="006C004B"/>
    <w:rsid w:val="006C3560"/>
    <w:rsid w:val="006C5ECF"/>
    <w:rsid w:val="006C7336"/>
    <w:rsid w:val="006D1473"/>
    <w:rsid w:val="006D3749"/>
    <w:rsid w:val="006D3820"/>
    <w:rsid w:val="006D54AF"/>
    <w:rsid w:val="006D5765"/>
    <w:rsid w:val="006D62D5"/>
    <w:rsid w:val="006D6471"/>
    <w:rsid w:val="006D691E"/>
    <w:rsid w:val="006E0417"/>
    <w:rsid w:val="006E1BB9"/>
    <w:rsid w:val="006E1E18"/>
    <w:rsid w:val="006E29CD"/>
    <w:rsid w:val="006E3994"/>
    <w:rsid w:val="006E5556"/>
    <w:rsid w:val="006E72F1"/>
    <w:rsid w:val="006E7D4B"/>
    <w:rsid w:val="006F06F0"/>
    <w:rsid w:val="006F25C9"/>
    <w:rsid w:val="006F4078"/>
    <w:rsid w:val="006F43BF"/>
    <w:rsid w:val="006F4BF2"/>
    <w:rsid w:val="006F4F19"/>
    <w:rsid w:val="006F53D0"/>
    <w:rsid w:val="006F6851"/>
    <w:rsid w:val="006F7A26"/>
    <w:rsid w:val="007007EF"/>
    <w:rsid w:val="00700FE5"/>
    <w:rsid w:val="00702D2A"/>
    <w:rsid w:val="007031DC"/>
    <w:rsid w:val="0070351A"/>
    <w:rsid w:val="0070361D"/>
    <w:rsid w:val="00715204"/>
    <w:rsid w:val="00715A0E"/>
    <w:rsid w:val="00715AD0"/>
    <w:rsid w:val="00721335"/>
    <w:rsid w:val="00721E49"/>
    <w:rsid w:val="0072223A"/>
    <w:rsid w:val="00724E11"/>
    <w:rsid w:val="00725A1E"/>
    <w:rsid w:val="00726CF2"/>
    <w:rsid w:val="00726FA6"/>
    <w:rsid w:val="007345B0"/>
    <w:rsid w:val="00735360"/>
    <w:rsid w:val="0073745C"/>
    <w:rsid w:val="00737D55"/>
    <w:rsid w:val="00742BBE"/>
    <w:rsid w:val="00744801"/>
    <w:rsid w:val="00750A3C"/>
    <w:rsid w:val="007526A1"/>
    <w:rsid w:val="00752E3C"/>
    <w:rsid w:val="0075380E"/>
    <w:rsid w:val="0075680C"/>
    <w:rsid w:val="00760822"/>
    <w:rsid w:val="0076116C"/>
    <w:rsid w:val="007612B4"/>
    <w:rsid w:val="0076258E"/>
    <w:rsid w:val="00762C3C"/>
    <w:rsid w:val="00766FC8"/>
    <w:rsid w:val="007676B6"/>
    <w:rsid w:val="007702E8"/>
    <w:rsid w:val="00773044"/>
    <w:rsid w:val="0077480B"/>
    <w:rsid w:val="00777144"/>
    <w:rsid w:val="0077728F"/>
    <w:rsid w:val="0078649F"/>
    <w:rsid w:val="007867E4"/>
    <w:rsid w:val="00791DEA"/>
    <w:rsid w:val="00797486"/>
    <w:rsid w:val="007A07F3"/>
    <w:rsid w:val="007A0C10"/>
    <w:rsid w:val="007A178B"/>
    <w:rsid w:val="007A270C"/>
    <w:rsid w:val="007A5881"/>
    <w:rsid w:val="007A610A"/>
    <w:rsid w:val="007A7C06"/>
    <w:rsid w:val="007B19BE"/>
    <w:rsid w:val="007B1BE2"/>
    <w:rsid w:val="007B3B7B"/>
    <w:rsid w:val="007B4E8B"/>
    <w:rsid w:val="007B5BF0"/>
    <w:rsid w:val="007C13BE"/>
    <w:rsid w:val="007C1D43"/>
    <w:rsid w:val="007C593E"/>
    <w:rsid w:val="007C6A38"/>
    <w:rsid w:val="007C719A"/>
    <w:rsid w:val="007D1176"/>
    <w:rsid w:val="007D62BF"/>
    <w:rsid w:val="007D67B6"/>
    <w:rsid w:val="007E02A7"/>
    <w:rsid w:val="007E1D85"/>
    <w:rsid w:val="007E3D27"/>
    <w:rsid w:val="007E573D"/>
    <w:rsid w:val="007E69C2"/>
    <w:rsid w:val="007E7026"/>
    <w:rsid w:val="007E76F7"/>
    <w:rsid w:val="007F1AA7"/>
    <w:rsid w:val="007F2740"/>
    <w:rsid w:val="007F298A"/>
    <w:rsid w:val="007F3EC3"/>
    <w:rsid w:val="007F761C"/>
    <w:rsid w:val="0080258E"/>
    <w:rsid w:val="008045FC"/>
    <w:rsid w:val="008075C3"/>
    <w:rsid w:val="0080767B"/>
    <w:rsid w:val="008104DF"/>
    <w:rsid w:val="008203C2"/>
    <w:rsid w:val="00820651"/>
    <w:rsid w:val="008217E8"/>
    <w:rsid w:val="00826144"/>
    <w:rsid w:val="00827407"/>
    <w:rsid w:val="00835564"/>
    <w:rsid w:val="00836522"/>
    <w:rsid w:val="00841167"/>
    <w:rsid w:val="00842DDC"/>
    <w:rsid w:val="008514A2"/>
    <w:rsid w:val="00853D46"/>
    <w:rsid w:val="00854818"/>
    <w:rsid w:val="008573A2"/>
    <w:rsid w:val="00861C82"/>
    <w:rsid w:val="00862FA4"/>
    <w:rsid w:val="00863026"/>
    <w:rsid w:val="00864A63"/>
    <w:rsid w:val="00865B6C"/>
    <w:rsid w:val="00865E77"/>
    <w:rsid w:val="008674A9"/>
    <w:rsid w:val="008711EB"/>
    <w:rsid w:val="0087207A"/>
    <w:rsid w:val="00874DC0"/>
    <w:rsid w:val="0088668D"/>
    <w:rsid w:val="00890B29"/>
    <w:rsid w:val="00891E15"/>
    <w:rsid w:val="008926FA"/>
    <w:rsid w:val="0089388F"/>
    <w:rsid w:val="008961D2"/>
    <w:rsid w:val="00896D76"/>
    <w:rsid w:val="00896EB5"/>
    <w:rsid w:val="008A2ADB"/>
    <w:rsid w:val="008A487A"/>
    <w:rsid w:val="008A4E8E"/>
    <w:rsid w:val="008A635D"/>
    <w:rsid w:val="008A7AF7"/>
    <w:rsid w:val="008B10D8"/>
    <w:rsid w:val="008B7A24"/>
    <w:rsid w:val="008C14AD"/>
    <w:rsid w:val="008C450E"/>
    <w:rsid w:val="008C5AC8"/>
    <w:rsid w:val="008C6250"/>
    <w:rsid w:val="008D1CFD"/>
    <w:rsid w:val="008D35A8"/>
    <w:rsid w:val="008D3CF3"/>
    <w:rsid w:val="008D4D56"/>
    <w:rsid w:val="008D4E34"/>
    <w:rsid w:val="008D5838"/>
    <w:rsid w:val="008D5B67"/>
    <w:rsid w:val="008D5E8C"/>
    <w:rsid w:val="008E17A2"/>
    <w:rsid w:val="008E3C78"/>
    <w:rsid w:val="008E44C6"/>
    <w:rsid w:val="008E5ACF"/>
    <w:rsid w:val="008E62A4"/>
    <w:rsid w:val="008E6608"/>
    <w:rsid w:val="008F04F4"/>
    <w:rsid w:val="008F11B4"/>
    <w:rsid w:val="008F2319"/>
    <w:rsid w:val="008F4554"/>
    <w:rsid w:val="008F6981"/>
    <w:rsid w:val="00905D60"/>
    <w:rsid w:val="0091123C"/>
    <w:rsid w:val="0091227C"/>
    <w:rsid w:val="00912601"/>
    <w:rsid w:val="00915105"/>
    <w:rsid w:val="009216BD"/>
    <w:rsid w:val="00921B7A"/>
    <w:rsid w:val="00922C1B"/>
    <w:rsid w:val="009318DD"/>
    <w:rsid w:val="0093198A"/>
    <w:rsid w:val="00932495"/>
    <w:rsid w:val="00934814"/>
    <w:rsid w:val="00940E7F"/>
    <w:rsid w:val="00941FC4"/>
    <w:rsid w:val="00943B70"/>
    <w:rsid w:val="00944367"/>
    <w:rsid w:val="009459B1"/>
    <w:rsid w:val="0094606A"/>
    <w:rsid w:val="00951DB8"/>
    <w:rsid w:val="009522E8"/>
    <w:rsid w:val="00954209"/>
    <w:rsid w:val="00954865"/>
    <w:rsid w:val="009604D9"/>
    <w:rsid w:val="00961658"/>
    <w:rsid w:val="009618E1"/>
    <w:rsid w:val="00962791"/>
    <w:rsid w:val="00965AEC"/>
    <w:rsid w:val="00967230"/>
    <w:rsid w:val="00971EB8"/>
    <w:rsid w:val="00972F2A"/>
    <w:rsid w:val="009738DD"/>
    <w:rsid w:val="00975220"/>
    <w:rsid w:val="0099191A"/>
    <w:rsid w:val="0099245D"/>
    <w:rsid w:val="0099252F"/>
    <w:rsid w:val="009925DC"/>
    <w:rsid w:val="009947E6"/>
    <w:rsid w:val="009A33D4"/>
    <w:rsid w:val="009A7AEE"/>
    <w:rsid w:val="009B2C84"/>
    <w:rsid w:val="009B41EC"/>
    <w:rsid w:val="009B7C3B"/>
    <w:rsid w:val="009C0266"/>
    <w:rsid w:val="009C3D96"/>
    <w:rsid w:val="009C70BC"/>
    <w:rsid w:val="009C720E"/>
    <w:rsid w:val="009D0585"/>
    <w:rsid w:val="009D0626"/>
    <w:rsid w:val="009D24F6"/>
    <w:rsid w:val="009D27A7"/>
    <w:rsid w:val="009D4501"/>
    <w:rsid w:val="009D6B81"/>
    <w:rsid w:val="009E1718"/>
    <w:rsid w:val="009E5D98"/>
    <w:rsid w:val="009E693A"/>
    <w:rsid w:val="009F072D"/>
    <w:rsid w:val="00A0235C"/>
    <w:rsid w:val="00A07D00"/>
    <w:rsid w:val="00A13F71"/>
    <w:rsid w:val="00A16293"/>
    <w:rsid w:val="00A16DF0"/>
    <w:rsid w:val="00A206CC"/>
    <w:rsid w:val="00A23DB5"/>
    <w:rsid w:val="00A23FBA"/>
    <w:rsid w:val="00A24EE8"/>
    <w:rsid w:val="00A25F7F"/>
    <w:rsid w:val="00A27FDA"/>
    <w:rsid w:val="00A314C6"/>
    <w:rsid w:val="00A354B4"/>
    <w:rsid w:val="00A40118"/>
    <w:rsid w:val="00A40798"/>
    <w:rsid w:val="00A414CD"/>
    <w:rsid w:val="00A42C7C"/>
    <w:rsid w:val="00A432AB"/>
    <w:rsid w:val="00A43442"/>
    <w:rsid w:val="00A4469D"/>
    <w:rsid w:val="00A46875"/>
    <w:rsid w:val="00A50C90"/>
    <w:rsid w:val="00A52FB9"/>
    <w:rsid w:val="00A54A8E"/>
    <w:rsid w:val="00A55106"/>
    <w:rsid w:val="00A56BEB"/>
    <w:rsid w:val="00A63FB8"/>
    <w:rsid w:val="00A64549"/>
    <w:rsid w:val="00A64B19"/>
    <w:rsid w:val="00A71E3E"/>
    <w:rsid w:val="00A81E6A"/>
    <w:rsid w:val="00A852C0"/>
    <w:rsid w:val="00A857C0"/>
    <w:rsid w:val="00A94ABB"/>
    <w:rsid w:val="00A957D1"/>
    <w:rsid w:val="00A95E34"/>
    <w:rsid w:val="00AA1E11"/>
    <w:rsid w:val="00AA33C9"/>
    <w:rsid w:val="00AA36E9"/>
    <w:rsid w:val="00AA52CF"/>
    <w:rsid w:val="00AA5D51"/>
    <w:rsid w:val="00AA6407"/>
    <w:rsid w:val="00AB0692"/>
    <w:rsid w:val="00AB25B9"/>
    <w:rsid w:val="00AB4280"/>
    <w:rsid w:val="00AC569F"/>
    <w:rsid w:val="00AC5A50"/>
    <w:rsid w:val="00AC73C2"/>
    <w:rsid w:val="00AD242B"/>
    <w:rsid w:val="00AD3E4B"/>
    <w:rsid w:val="00AD51D9"/>
    <w:rsid w:val="00AE0586"/>
    <w:rsid w:val="00AE1211"/>
    <w:rsid w:val="00AE5CD1"/>
    <w:rsid w:val="00AE76A5"/>
    <w:rsid w:val="00AF16A2"/>
    <w:rsid w:val="00AF30C9"/>
    <w:rsid w:val="00AF3971"/>
    <w:rsid w:val="00AF7073"/>
    <w:rsid w:val="00B003BB"/>
    <w:rsid w:val="00B016AF"/>
    <w:rsid w:val="00B01857"/>
    <w:rsid w:val="00B064A6"/>
    <w:rsid w:val="00B16ADF"/>
    <w:rsid w:val="00B17A7F"/>
    <w:rsid w:val="00B20F59"/>
    <w:rsid w:val="00B2219A"/>
    <w:rsid w:val="00B2591A"/>
    <w:rsid w:val="00B27654"/>
    <w:rsid w:val="00B31B21"/>
    <w:rsid w:val="00B35536"/>
    <w:rsid w:val="00B41069"/>
    <w:rsid w:val="00B4142C"/>
    <w:rsid w:val="00B41AF0"/>
    <w:rsid w:val="00B433BA"/>
    <w:rsid w:val="00B479AF"/>
    <w:rsid w:val="00B51EE2"/>
    <w:rsid w:val="00B53526"/>
    <w:rsid w:val="00B542BD"/>
    <w:rsid w:val="00B57B4C"/>
    <w:rsid w:val="00B63F5C"/>
    <w:rsid w:val="00B65DD4"/>
    <w:rsid w:val="00B66E0F"/>
    <w:rsid w:val="00B67C4D"/>
    <w:rsid w:val="00B8006A"/>
    <w:rsid w:val="00B81B24"/>
    <w:rsid w:val="00B83037"/>
    <w:rsid w:val="00B85AC7"/>
    <w:rsid w:val="00B87E03"/>
    <w:rsid w:val="00B90518"/>
    <w:rsid w:val="00B911EA"/>
    <w:rsid w:val="00B93966"/>
    <w:rsid w:val="00B94118"/>
    <w:rsid w:val="00B94179"/>
    <w:rsid w:val="00B94643"/>
    <w:rsid w:val="00BA07AA"/>
    <w:rsid w:val="00BA0EB2"/>
    <w:rsid w:val="00BA16DE"/>
    <w:rsid w:val="00BA4978"/>
    <w:rsid w:val="00BA5D24"/>
    <w:rsid w:val="00BB42B1"/>
    <w:rsid w:val="00BB7566"/>
    <w:rsid w:val="00BC4A13"/>
    <w:rsid w:val="00BC6D67"/>
    <w:rsid w:val="00BD2310"/>
    <w:rsid w:val="00BD259E"/>
    <w:rsid w:val="00BD3532"/>
    <w:rsid w:val="00BD63CE"/>
    <w:rsid w:val="00BE0C51"/>
    <w:rsid w:val="00BE1D11"/>
    <w:rsid w:val="00BE22CE"/>
    <w:rsid w:val="00BE68D6"/>
    <w:rsid w:val="00BF0417"/>
    <w:rsid w:val="00BF0C72"/>
    <w:rsid w:val="00BF2BA8"/>
    <w:rsid w:val="00BF336F"/>
    <w:rsid w:val="00BF3D0D"/>
    <w:rsid w:val="00BF5C01"/>
    <w:rsid w:val="00BF7890"/>
    <w:rsid w:val="00BF7B0F"/>
    <w:rsid w:val="00C006C7"/>
    <w:rsid w:val="00C012D9"/>
    <w:rsid w:val="00C01ABB"/>
    <w:rsid w:val="00C02297"/>
    <w:rsid w:val="00C05A64"/>
    <w:rsid w:val="00C06C57"/>
    <w:rsid w:val="00C1104E"/>
    <w:rsid w:val="00C1184B"/>
    <w:rsid w:val="00C11F55"/>
    <w:rsid w:val="00C137C2"/>
    <w:rsid w:val="00C16E3D"/>
    <w:rsid w:val="00C22DFB"/>
    <w:rsid w:val="00C24EE3"/>
    <w:rsid w:val="00C303CD"/>
    <w:rsid w:val="00C30ECB"/>
    <w:rsid w:val="00C31D57"/>
    <w:rsid w:val="00C31EDE"/>
    <w:rsid w:val="00C32672"/>
    <w:rsid w:val="00C32832"/>
    <w:rsid w:val="00C34D7D"/>
    <w:rsid w:val="00C35D84"/>
    <w:rsid w:val="00C406B2"/>
    <w:rsid w:val="00C40E06"/>
    <w:rsid w:val="00C41BC3"/>
    <w:rsid w:val="00C42DA5"/>
    <w:rsid w:val="00C43B72"/>
    <w:rsid w:val="00C4471D"/>
    <w:rsid w:val="00C46667"/>
    <w:rsid w:val="00C51B43"/>
    <w:rsid w:val="00C5213F"/>
    <w:rsid w:val="00C54FFA"/>
    <w:rsid w:val="00C560E0"/>
    <w:rsid w:val="00C61AC7"/>
    <w:rsid w:val="00C61B17"/>
    <w:rsid w:val="00C61BA2"/>
    <w:rsid w:val="00C63B71"/>
    <w:rsid w:val="00C65D0D"/>
    <w:rsid w:val="00C65E77"/>
    <w:rsid w:val="00C70C5C"/>
    <w:rsid w:val="00C72810"/>
    <w:rsid w:val="00C736D9"/>
    <w:rsid w:val="00C8001F"/>
    <w:rsid w:val="00C80613"/>
    <w:rsid w:val="00C81227"/>
    <w:rsid w:val="00C8539B"/>
    <w:rsid w:val="00C853F6"/>
    <w:rsid w:val="00C866DE"/>
    <w:rsid w:val="00C92BA6"/>
    <w:rsid w:val="00C92C54"/>
    <w:rsid w:val="00C933BA"/>
    <w:rsid w:val="00C93DF5"/>
    <w:rsid w:val="00C93F85"/>
    <w:rsid w:val="00CA0A97"/>
    <w:rsid w:val="00CA1995"/>
    <w:rsid w:val="00CA1A3D"/>
    <w:rsid w:val="00CA409D"/>
    <w:rsid w:val="00CA489C"/>
    <w:rsid w:val="00CA4907"/>
    <w:rsid w:val="00CA5685"/>
    <w:rsid w:val="00CA742E"/>
    <w:rsid w:val="00CB3228"/>
    <w:rsid w:val="00CB4AAB"/>
    <w:rsid w:val="00CB5D92"/>
    <w:rsid w:val="00CB6B7C"/>
    <w:rsid w:val="00CC741E"/>
    <w:rsid w:val="00CD0A09"/>
    <w:rsid w:val="00CD266B"/>
    <w:rsid w:val="00CD303C"/>
    <w:rsid w:val="00CD5BA2"/>
    <w:rsid w:val="00CD7E2F"/>
    <w:rsid w:val="00CE2642"/>
    <w:rsid w:val="00CF12DA"/>
    <w:rsid w:val="00CF1426"/>
    <w:rsid w:val="00CF28D7"/>
    <w:rsid w:val="00CF2EF0"/>
    <w:rsid w:val="00CF3B4E"/>
    <w:rsid w:val="00CF7A79"/>
    <w:rsid w:val="00D00141"/>
    <w:rsid w:val="00D00F07"/>
    <w:rsid w:val="00D03FBC"/>
    <w:rsid w:val="00D04D88"/>
    <w:rsid w:val="00D04E53"/>
    <w:rsid w:val="00D0552F"/>
    <w:rsid w:val="00D1124E"/>
    <w:rsid w:val="00D17367"/>
    <w:rsid w:val="00D23534"/>
    <w:rsid w:val="00D240E8"/>
    <w:rsid w:val="00D256C9"/>
    <w:rsid w:val="00D31B72"/>
    <w:rsid w:val="00D34202"/>
    <w:rsid w:val="00D34342"/>
    <w:rsid w:val="00D37699"/>
    <w:rsid w:val="00D4335F"/>
    <w:rsid w:val="00D4499D"/>
    <w:rsid w:val="00D45C78"/>
    <w:rsid w:val="00D51785"/>
    <w:rsid w:val="00D52055"/>
    <w:rsid w:val="00D52E79"/>
    <w:rsid w:val="00D5722D"/>
    <w:rsid w:val="00D57490"/>
    <w:rsid w:val="00D61714"/>
    <w:rsid w:val="00D6175B"/>
    <w:rsid w:val="00D62E63"/>
    <w:rsid w:val="00D631CC"/>
    <w:rsid w:val="00D706CF"/>
    <w:rsid w:val="00D70E96"/>
    <w:rsid w:val="00D7181F"/>
    <w:rsid w:val="00D71D9A"/>
    <w:rsid w:val="00D72F56"/>
    <w:rsid w:val="00D76328"/>
    <w:rsid w:val="00D76E6E"/>
    <w:rsid w:val="00D77798"/>
    <w:rsid w:val="00D7797A"/>
    <w:rsid w:val="00D847AA"/>
    <w:rsid w:val="00D84FBE"/>
    <w:rsid w:val="00D90A0F"/>
    <w:rsid w:val="00D92137"/>
    <w:rsid w:val="00D928F9"/>
    <w:rsid w:val="00D93F41"/>
    <w:rsid w:val="00D95D14"/>
    <w:rsid w:val="00D9796C"/>
    <w:rsid w:val="00DA1C93"/>
    <w:rsid w:val="00DA3737"/>
    <w:rsid w:val="00DA4B95"/>
    <w:rsid w:val="00DB00FA"/>
    <w:rsid w:val="00DB03B0"/>
    <w:rsid w:val="00DB2CDE"/>
    <w:rsid w:val="00DB423A"/>
    <w:rsid w:val="00DC0D67"/>
    <w:rsid w:val="00DC3ED7"/>
    <w:rsid w:val="00DD4088"/>
    <w:rsid w:val="00DD50FF"/>
    <w:rsid w:val="00DD568D"/>
    <w:rsid w:val="00DD764A"/>
    <w:rsid w:val="00DE2D7D"/>
    <w:rsid w:val="00DE4560"/>
    <w:rsid w:val="00DF1CF8"/>
    <w:rsid w:val="00DF3524"/>
    <w:rsid w:val="00DF5102"/>
    <w:rsid w:val="00DF58F0"/>
    <w:rsid w:val="00DF5AD7"/>
    <w:rsid w:val="00DF64D6"/>
    <w:rsid w:val="00E0039F"/>
    <w:rsid w:val="00E010AC"/>
    <w:rsid w:val="00E010E4"/>
    <w:rsid w:val="00E044B2"/>
    <w:rsid w:val="00E060D8"/>
    <w:rsid w:val="00E14228"/>
    <w:rsid w:val="00E15BC2"/>
    <w:rsid w:val="00E15F0A"/>
    <w:rsid w:val="00E172C8"/>
    <w:rsid w:val="00E178ED"/>
    <w:rsid w:val="00E17F9A"/>
    <w:rsid w:val="00E218B9"/>
    <w:rsid w:val="00E2570F"/>
    <w:rsid w:val="00E25DF4"/>
    <w:rsid w:val="00E32925"/>
    <w:rsid w:val="00E33072"/>
    <w:rsid w:val="00E3504A"/>
    <w:rsid w:val="00E354B3"/>
    <w:rsid w:val="00E3640C"/>
    <w:rsid w:val="00E4008D"/>
    <w:rsid w:val="00E40220"/>
    <w:rsid w:val="00E40F1E"/>
    <w:rsid w:val="00E42153"/>
    <w:rsid w:val="00E4335D"/>
    <w:rsid w:val="00E46443"/>
    <w:rsid w:val="00E46EFE"/>
    <w:rsid w:val="00E50F25"/>
    <w:rsid w:val="00E51738"/>
    <w:rsid w:val="00E527AA"/>
    <w:rsid w:val="00E54EFE"/>
    <w:rsid w:val="00E5577B"/>
    <w:rsid w:val="00E56083"/>
    <w:rsid w:val="00E57CB1"/>
    <w:rsid w:val="00E60412"/>
    <w:rsid w:val="00E64A4B"/>
    <w:rsid w:val="00E654EC"/>
    <w:rsid w:val="00E664F0"/>
    <w:rsid w:val="00E706D3"/>
    <w:rsid w:val="00E75526"/>
    <w:rsid w:val="00E75858"/>
    <w:rsid w:val="00E77EBA"/>
    <w:rsid w:val="00E84F7E"/>
    <w:rsid w:val="00E85708"/>
    <w:rsid w:val="00E927EE"/>
    <w:rsid w:val="00E9425A"/>
    <w:rsid w:val="00E94764"/>
    <w:rsid w:val="00E949C8"/>
    <w:rsid w:val="00E954B8"/>
    <w:rsid w:val="00E95ACE"/>
    <w:rsid w:val="00E96B6E"/>
    <w:rsid w:val="00E9750C"/>
    <w:rsid w:val="00EA219B"/>
    <w:rsid w:val="00EA4552"/>
    <w:rsid w:val="00EA531F"/>
    <w:rsid w:val="00EA58C4"/>
    <w:rsid w:val="00EB3F3E"/>
    <w:rsid w:val="00EB5411"/>
    <w:rsid w:val="00EB6CEE"/>
    <w:rsid w:val="00EC4358"/>
    <w:rsid w:val="00EC59B0"/>
    <w:rsid w:val="00ED2BD6"/>
    <w:rsid w:val="00ED5653"/>
    <w:rsid w:val="00ED61A1"/>
    <w:rsid w:val="00EE2310"/>
    <w:rsid w:val="00EE2BB7"/>
    <w:rsid w:val="00EE43C4"/>
    <w:rsid w:val="00EE54EE"/>
    <w:rsid w:val="00EE6618"/>
    <w:rsid w:val="00EE7314"/>
    <w:rsid w:val="00EE7C18"/>
    <w:rsid w:val="00EF0BEB"/>
    <w:rsid w:val="00EF39B9"/>
    <w:rsid w:val="00EF4333"/>
    <w:rsid w:val="00EF6A54"/>
    <w:rsid w:val="00EF7F43"/>
    <w:rsid w:val="00F01049"/>
    <w:rsid w:val="00F01CBC"/>
    <w:rsid w:val="00F043EF"/>
    <w:rsid w:val="00F049CB"/>
    <w:rsid w:val="00F06203"/>
    <w:rsid w:val="00F07014"/>
    <w:rsid w:val="00F1063B"/>
    <w:rsid w:val="00F1198D"/>
    <w:rsid w:val="00F1498D"/>
    <w:rsid w:val="00F163DE"/>
    <w:rsid w:val="00F16830"/>
    <w:rsid w:val="00F16C7C"/>
    <w:rsid w:val="00F16CA2"/>
    <w:rsid w:val="00F17D2A"/>
    <w:rsid w:val="00F24370"/>
    <w:rsid w:val="00F2467B"/>
    <w:rsid w:val="00F30E76"/>
    <w:rsid w:val="00F36FBF"/>
    <w:rsid w:val="00F4099D"/>
    <w:rsid w:val="00F410FD"/>
    <w:rsid w:val="00F41382"/>
    <w:rsid w:val="00F449F0"/>
    <w:rsid w:val="00F45DED"/>
    <w:rsid w:val="00F542B4"/>
    <w:rsid w:val="00F604CD"/>
    <w:rsid w:val="00F60FF3"/>
    <w:rsid w:val="00F61D53"/>
    <w:rsid w:val="00F629AC"/>
    <w:rsid w:val="00F63352"/>
    <w:rsid w:val="00F65A7A"/>
    <w:rsid w:val="00F75096"/>
    <w:rsid w:val="00F802BD"/>
    <w:rsid w:val="00F80873"/>
    <w:rsid w:val="00F813B5"/>
    <w:rsid w:val="00F816A0"/>
    <w:rsid w:val="00F846DC"/>
    <w:rsid w:val="00F84CAB"/>
    <w:rsid w:val="00F901A4"/>
    <w:rsid w:val="00F930A0"/>
    <w:rsid w:val="00F935D1"/>
    <w:rsid w:val="00F9472D"/>
    <w:rsid w:val="00F94764"/>
    <w:rsid w:val="00F97DFA"/>
    <w:rsid w:val="00FA09AB"/>
    <w:rsid w:val="00FA29B8"/>
    <w:rsid w:val="00FA3240"/>
    <w:rsid w:val="00FA7048"/>
    <w:rsid w:val="00FB48E5"/>
    <w:rsid w:val="00FB61EE"/>
    <w:rsid w:val="00FC0A7D"/>
    <w:rsid w:val="00FC0C23"/>
    <w:rsid w:val="00FD0FAE"/>
    <w:rsid w:val="00FD2FE1"/>
    <w:rsid w:val="00FD3C5B"/>
    <w:rsid w:val="00FD3DE3"/>
    <w:rsid w:val="00FE0F50"/>
    <w:rsid w:val="00FE1E06"/>
    <w:rsid w:val="00FE28EA"/>
    <w:rsid w:val="00FE3094"/>
    <w:rsid w:val="00FE3F5B"/>
    <w:rsid w:val="00FE6D3E"/>
    <w:rsid w:val="00FE7210"/>
    <w:rsid w:val="00FE78E9"/>
    <w:rsid w:val="00FF0EC6"/>
    <w:rsid w:val="00FF29E0"/>
    <w:rsid w:val="00FF2B1B"/>
    <w:rsid w:val="00FF4BE0"/>
    <w:rsid w:val="00FF5A2D"/>
    <w:rsid w:val="00FF61A5"/>
    <w:rsid w:val="00FF747C"/>
    <w:rsid w:val="00FF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40D06E4C-72E0-4779-935A-174D005C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F2"/>
    <w:pPr>
      <w:spacing w:after="120"/>
    </w:pPr>
  </w:style>
  <w:style w:type="paragraph" w:styleId="Heading1">
    <w:name w:val="heading 1"/>
    <w:basedOn w:val="ShortDocTitle"/>
    <w:next w:val="Normal"/>
    <w:link w:val="Heading1Char"/>
    <w:qFormat/>
    <w:rsid w:val="00BD259E"/>
    <w:pPr>
      <w:outlineLvl w:val="0"/>
    </w:pPr>
  </w:style>
  <w:style w:type="paragraph" w:styleId="Heading2">
    <w:name w:val="heading 2"/>
    <w:basedOn w:val="BodyText"/>
    <w:next w:val="BodyText"/>
    <w:link w:val="Heading2Char"/>
    <w:qFormat/>
    <w:rsid w:val="00223414"/>
    <w:pPr>
      <w:keepNext/>
      <w:overflowPunct w:val="0"/>
      <w:autoSpaceDE w:val="0"/>
      <w:autoSpaceDN w:val="0"/>
      <w:adjustRightInd w:val="0"/>
      <w:spacing w:after="240" w:line="240" w:lineRule="auto"/>
      <w:textAlignment w:val="baseline"/>
      <w:outlineLvl w:val="1"/>
    </w:pPr>
    <w:rPr>
      <w:rFonts w:ascii="Arial" w:eastAsia="Times New Roman" w:hAnsi="Arial" w:cs="Times New Roman"/>
      <w:b/>
      <w:smallCaps/>
      <w:snapToGrid w:val="0"/>
      <w:spacing w:val="30"/>
      <w:sz w:val="28"/>
      <w:szCs w:val="20"/>
      <w:lang w:bidi="he-IL"/>
    </w:rPr>
  </w:style>
  <w:style w:type="paragraph" w:styleId="Heading3">
    <w:name w:val="heading 3"/>
    <w:basedOn w:val="ListParagraph"/>
    <w:next w:val="BodyText"/>
    <w:link w:val="Heading3Char"/>
    <w:qFormat/>
    <w:rsid w:val="0077728F"/>
    <w:pPr>
      <w:numPr>
        <w:numId w:val="9"/>
      </w:numPr>
      <w:contextualSpacing w:val="0"/>
      <w:outlineLvl w:val="2"/>
    </w:pPr>
    <w:rPr>
      <w:b/>
      <w:bCs/>
      <w:sz w:val="24"/>
      <w:szCs w:val="24"/>
    </w:rPr>
  </w:style>
  <w:style w:type="paragraph" w:styleId="Heading4">
    <w:name w:val="heading 4"/>
    <w:basedOn w:val="ListParagraph"/>
    <w:next w:val="Normal"/>
    <w:link w:val="Heading4Char"/>
    <w:qFormat/>
    <w:rsid w:val="00EE54EE"/>
    <w:pPr>
      <w:numPr>
        <w:ilvl w:val="1"/>
        <w:numId w:val="9"/>
      </w:numPr>
      <w:tabs>
        <w:tab w:val="left" w:pos="1080"/>
      </w:tabs>
      <w:outlineLvl w:val="3"/>
    </w:pPr>
    <w:rPr>
      <w:rFonts w:eastAsia="Calibri"/>
      <w:b/>
      <w:sz w:val="24"/>
      <w:szCs w:val="24"/>
    </w:rPr>
  </w:style>
  <w:style w:type="paragraph" w:styleId="Heading5">
    <w:name w:val="heading 5"/>
    <w:basedOn w:val="ListParagraph"/>
    <w:next w:val="Normal"/>
    <w:link w:val="Heading5Char"/>
    <w:qFormat/>
    <w:rsid w:val="00C8001F"/>
    <w:pPr>
      <w:numPr>
        <w:ilvl w:val="2"/>
        <w:numId w:val="9"/>
      </w:numPr>
      <w:outlineLvl w:val="4"/>
    </w:pPr>
    <w:rPr>
      <w:rFonts w:eastAsia="Calibri"/>
      <w:b/>
      <w:szCs w:val="24"/>
    </w:rPr>
  </w:style>
  <w:style w:type="paragraph" w:styleId="Heading6">
    <w:name w:val="heading 6"/>
    <w:basedOn w:val="Normal"/>
    <w:next w:val="Normal"/>
    <w:link w:val="Heading6Char"/>
    <w:qFormat/>
    <w:rsid w:val="00333E5F"/>
    <w:pPr>
      <w:spacing w:after="240" w:line="240" w:lineRule="auto"/>
      <w:outlineLvl w:val="5"/>
    </w:pPr>
    <w:rPr>
      <w:rFonts w:ascii="Arial" w:eastAsia="Times New Roman" w:hAnsi="Arial"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259E"/>
    <w:rPr>
      <w:rFonts w:ascii="Arial" w:eastAsia="Times New Roman" w:hAnsi="Arial" w:cs="Times New Roman"/>
      <w:b/>
      <w:sz w:val="32"/>
      <w:szCs w:val="20"/>
    </w:rPr>
  </w:style>
  <w:style w:type="character" w:customStyle="1" w:styleId="Heading2Char">
    <w:name w:val="Heading 2 Char"/>
    <w:basedOn w:val="DefaultParagraphFont"/>
    <w:link w:val="Heading2"/>
    <w:rsid w:val="00223414"/>
    <w:rPr>
      <w:rFonts w:ascii="Arial" w:eastAsia="Times New Roman" w:hAnsi="Arial" w:cs="Times New Roman"/>
      <w:b/>
      <w:smallCaps/>
      <w:snapToGrid w:val="0"/>
      <w:spacing w:val="30"/>
      <w:sz w:val="28"/>
      <w:szCs w:val="20"/>
      <w:lang w:bidi="he-IL"/>
    </w:rPr>
  </w:style>
  <w:style w:type="character" w:customStyle="1" w:styleId="Heading3Char">
    <w:name w:val="Heading 3 Char"/>
    <w:basedOn w:val="DefaultParagraphFont"/>
    <w:link w:val="Heading3"/>
    <w:rsid w:val="0077728F"/>
    <w:rPr>
      <w:b/>
      <w:bCs/>
      <w:sz w:val="24"/>
      <w:szCs w:val="24"/>
    </w:rPr>
  </w:style>
  <w:style w:type="character" w:customStyle="1" w:styleId="Heading4Char">
    <w:name w:val="Heading 4 Char"/>
    <w:basedOn w:val="DefaultParagraphFont"/>
    <w:link w:val="Heading4"/>
    <w:rsid w:val="00EE54EE"/>
    <w:rPr>
      <w:rFonts w:eastAsia="Calibri"/>
      <w:b/>
      <w:sz w:val="24"/>
      <w:szCs w:val="24"/>
    </w:rPr>
  </w:style>
  <w:style w:type="character" w:customStyle="1" w:styleId="Heading5Char">
    <w:name w:val="Heading 5 Char"/>
    <w:basedOn w:val="DefaultParagraphFont"/>
    <w:link w:val="Heading5"/>
    <w:rsid w:val="00C8001F"/>
    <w:rPr>
      <w:rFonts w:eastAsia="Calibri"/>
      <w:b/>
      <w:szCs w:val="24"/>
    </w:rPr>
  </w:style>
  <w:style w:type="character" w:customStyle="1" w:styleId="Heading6Char">
    <w:name w:val="Heading 6 Char"/>
    <w:basedOn w:val="DefaultParagraphFont"/>
    <w:link w:val="Heading6"/>
    <w:rsid w:val="00333E5F"/>
    <w:rPr>
      <w:rFonts w:ascii="Arial" w:eastAsia="Times New Roman" w:hAnsi="Arial" w:cs="Times New Roman"/>
      <w:sz w:val="21"/>
      <w:szCs w:val="20"/>
    </w:rPr>
  </w:style>
  <w:style w:type="paragraph" w:styleId="BodyText">
    <w:name w:val="Body Text"/>
    <w:basedOn w:val="Normal"/>
    <w:link w:val="BodyTextChar"/>
    <w:uiPriority w:val="99"/>
    <w:unhideWhenUsed/>
    <w:rsid w:val="00333E5F"/>
  </w:style>
  <w:style w:type="character" w:customStyle="1" w:styleId="BodyTextChar">
    <w:name w:val="Body Text Char"/>
    <w:basedOn w:val="DefaultParagraphFont"/>
    <w:link w:val="BodyText"/>
    <w:uiPriority w:val="99"/>
    <w:rsid w:val="00333E5F"/>
  </w:style>
  <w:style w:type="character" w:styleId="Hyperlink">
    <w:name w:val="Hyperlink"/>
    <w:basedOn w:val="DefaultParagraphFont"/>
    <w:uiPriority w:val="99"/>
    <w:unhideWhenUsed/>
    <w:rsid w:val="004D0F46"/>
    <w:rPr>
      <w:color w:val="0000FF" w:themeColor="hyperlink"/>
      <w:u w:val="single"/>
    </w:rPr>
  </w:style>
  <w:style w:type="table" w:styleId="TableGrid">
    <w:name w:val="Table Grid"/>
    <w:basedOn w:val="TableNormal"/>
    <w:uiPriority w:val="59"/>
    <w:rsid w:val="00CA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89C"/>
    <w:rPr>
      <w:rFonts w:ascii="Tahoma" w:hAnsi="Tahoma" w:cs="Tahoma"/>
      <w:sz w:val="16"/>
      <w:szCs w:val="16"/>
    </w:rPr>
  </w:style>
  <w:style w:type="paragraph" w:styleId="ListParagraph">
    <w:name w:val="List Paragraph"/>
    <w:basedOn w:val="Normal"/>
    <w:uiPriority w:val="34"/>
    <w:qFormat/>
    <w:rsid w:val="00F816A0"/>
    <w:pPr>
      <w:ind w:left="720"/>
      <w:contextualSpacing/>
    </w:pPr>
  </w:style>
  <w:style w:type="character" w:styleId="CommentReference">
    <w:name w:val="annotation reference"/>
    <w:semiHidden/>
    <w:rsid w:val="00E94764"/>
    <w:rPr>
      <w:sz w:val="16"/>
      <w:szCs w:val="16"/>
    </w:rPr>
  </w:style>
  <w:style w:type="paragraph" w:styleId="CommentText">
    <w:name w:val="annotation text"/>
    <w:basedOn w:val="Normal"/>
    <w:link w:val="CommentTextChar"/>
    <w:uiPriority w:val="99"/>
    <w:semiHidden/>
    <w:rsid w:val="00E94764"/>
    <w:pPr>
      <w:spacing w:before="120"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E94764"/>
    <w:rPr>
      <w:rFonts w:ascii="Times New Roman" w:eastAsia="Calibri" w:hAnsi="Times New Roman" w:cs="Times New Roman"/>
      <w:sz w:val="20"/>
      <w:szCs w:val="20"/>
    </w:rPr>
  </w:style>
  <w:style w:type="paragraph" w:customStyle="1" w:styleId="TableStep3TitleviaCaption">
    <w:name w:val="Table Step 3 (Title via Caption)"/>
    <w:next w:val="BodyText"/>
    <w:rsid w:val="00E94764"/>
    <w:pPr>
      <w:keepNext/>
      <w:keepLines/>
      <w:spacing w:before="240" w:after="120" w:line="240" w:lineRule="auto"/>
      <w:jc w:val="center"/>
    </w:pPr>
    <w:rPr>
      <w:rFonts w:ascii="Arial" w:eastAsia="Times New Roman" w:hAnsi="Arial" w:cs="Arial"/>
      <w:b/>
      <w:bCs/>
      <w:kern w:val="28"/>
      <w:sz w:val="24"/>
      <w:szCs w:val="32"/>
    </w:rPr>
  </w:style>
  <w:style w:type="numbering" w:customStyle="1" w:styleId="TableStep4LeftCells-Rows3">
    <w:name w:val="Table Step 4 (Left Cells - Row #s)3"/>
    <w:basedOn w:val="NoList"/>
    <w:rsid w:val="00E94764"/>
    <w:pPr>
      <w:numPr>
        <w:numId w:val="2"/>
      </w:numPr>
    </w:pPr>
  </w:style>
  <w:style w:type="paragraph" w:styleId="BodyTextIndent">
    <w:name w:val="Body Text Indent"/>
    <w:basedOn w:val="Normal"/>
    <w:link w:val="BodyTextIndentChar"/>
    <w:uiPriority w:val="99"/>
    <w:unhideWhenUsed/>
    <w:rsid w:val="002735A7"/>
    <w:pPr>
      <w:ind w:left="360"/>
    </w:pPr>
  </w:style>
  <w:style w:type="character" w:customStyle="1" w:styleId="BodyTextIndentChar">
    <w:name w:val="Body Text Indent Char"/>
    <w:basedOn w:val="DefaultParagraphFont"/>
    <w:link w:val="BodyTextIndent"/>
    <w:uiPriority w:val="99"/>
    <w:rsid w:val="002735A7"/>
  </w:style>
  <w:style w:type="paragraph" w:styleId="BodyTextIndent2">
    <w:name w:val="Body Text Indent 2"/>
    <w:basedOn w:val="Normal"/>
    <w:link w:val="BodyTextIndent2Char"/>
    <w:uiPriority w:val="99"/>
    <w:semiHidden/>
    <w:unhideWhenUsed/>
    <w:rsid w:val="002735A7"/>
    <w:pPr>
      <w:spacing w:line="480" w:lineRule="auto"/>
      <w:ind w:left="360"/>
    </w:pPr>
  </w:style>
  <w:style w:type="character" w:customStyle="1" w:styleId="BodyTextIndent2Char">
    <w:name w:val="Body Text Indent 2 Char"/>
    <w:basedOn w:val="DefaultParagraphFont"/>
    <w:link w:val="BodyTextIndent2"/>
    <w:uiPriority w:val="99"/>
    <w:semiHidden/>
    <w:rsid w:val="002735A7"/>
  </w:style>
  <w:style w:type="paragraph" w:customStyle="1" w:styleId="BodyText1">
    <w:name w:val="Body Text1"/>
    <w:basedOn w:val="Normal"/>
    <w:link w:val="BodyText1Char"/>
    <w:qFormat/>
    <w:rsid w:val="00273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pPr>
    <w:rPr>
      <w:rFonts w:ascii="Arial" w:eastAsia="Times New Roman" w:hAnsi="Arial" w:cs="Arial"/>
      <w:sz w:val="20"/>
      <w:szCs w:val="20"/>
    </w:rPr>
  </w:style>
  <w:style w:type="character" w:customStyle="1" w:styleId="BodyText1Char">
    <w:name w:val="Body Text1 Char"/>
    <w:basedOn w:val="DefaultParagraphFont"/>
    <w:link w:val="BodyText1"/>
    <w:rsid w:val="002735A7"/>
    <w:rPr>
      <w:rFonts w:ascii="Arial" w:eastAsia="Times New Roman" w:hAnsi="Arial" w:cs="Arial"/>
      <w:sz w:val="20"/>
      <w:szCs w:val="20"/>
    </w:rPr>
  </w:style>
  <w:style w:type="character" w:customStyle="1" w:styleId="ptext-0">
    <w:name w:val="ptext-0"/>
    <w:basedOn w:val="DefaultParagraphFont"/>
    <w:rsid w:val="003731BC"/>
  </w:style>
  <w:style w:type="paragraph" w:customStyle="1" w:styleId="Default">
    <w:name w:val="Default"/>
    <w:rsid w:val="004F097F"/>
    <w:pPr>
      <w:autoSpaceDE w:val="0"/>
      <w:autoSpaceDN w:val="0"/>
      <w:adjustRightInd w:val="0"/>
      <w:spacing w:after="0" w:line="240" w:lineRule="auto"/>
    </w:pPr>
    <w:rPr>
      <w:rFonts w:ascii="Arial" w:hAnsi="Arial" w:cs="Arial"/>
      <w:color w:val="000000"/>
      <w:sz w:val="24"/>
      <w:szCs w:val="24"/>
    </w:rPr>
  </w:style>
  <w:style w:type="paragraph" w:styleId="BodyTextIndent3">
    <w:name w:val="Body Text Indent 3"/>
    <w:basedOn w:val="Normal"/>
    <w:link w:val="BodyTextIndent3Char"/>
    <w:uiPriority w:val="99"/>
    <w:semiHidden/>
    <w:unhideWhenUsed/>
    <w:rsid w:val="002118E5"/>
    <w:pPr>
      <w:ind w:left="360"/>
    </w:pPr>
    <w:rPr>
      <w:sz w:val="16"/>
      <w:szCs w:val="16"/>
    </w:rPr>
  </w:style>
  <w:style w:type="character" w:customStyle="1" w:styleId="BodyTextIndent3Char">
    <w:name w:val="Body Text Indent 3 Char"/>
    <w:basedOn w:val="DefaultParagraphFont"/>
    <w:link w:val="BodyTextIndent3"/>
    <w:uiPriority w:val="99"/>
    <w:semiHidden/>
    <w:rsid w:val="002118E5"/>
    <w:rPr>
      <w:sz w:val="16"/>
      <w:szCs w:val="16"/>
    </w:rPr>
  </w:style>
  <w:style w:type="character" w:customStyle="1" w:styleId="Headingtext">
    <w:name w:val="Heading text"/>
    <w:qFormat/>
    <w:rsid w:val="00BA0EB2"/>
    <w:rPr>
      <w:rFonts w:eastAsia="Calibri"/>
      <w:sz w:val="20"/>
      <w:szCs w:val="24"/>
    </w:rPr>
  </w:style>
  <w:style w:type="character" w:customStyle="1" w:styleId="ptext-1">
    <w:name w:val="ptext-1"/>
    <w:basedOn w:val="DefaultParagraphFont"/>
    <w:rsid w:val="00797486"/>
  </w:style>
  <w:style w:type="paragraph" w:styleId="CommentSubject">
    <w:name w:val="annotation subject"/>
    <w:basedOn w:val="CommentText"/>
    <w:next w:val="CommentText"/>
    <w:link w:val="CommentSubjectChar"/>
    <w:uiPriority w:val="99"/>
    <w:semiHidden/>
    <w:unhideWhenUsed/>
    <w:rsid w:val="000B3CB0"/>
    <w:pPr>
      <w:spacing w:before="0"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B3CB0"/>
    <w:rPr>
      <w:rFonts w:ascii="Times New Roman" w:eastAsia="Calibri" w:hAnsi="Times New Roman" w:cs="Times New Roman"/>
      <w:b/>
      <w:bCs/>
      <w:sz w:val="20"/>
      <w:szCs w:val="20"/>
    </w:rPr>
  </w:style>
  <w:style w:type="paragraph" w:styleId="Revision">
    <w:name w:val="Revision"/>
    <w:hidden/>
    <w:uiPriority w:val="99"/>
    <w:semiHidden/>
    <w:rsid w:val="000B3CB0"/>
    <w:pPr>
      <w:spacing w:after="0" w:line="240" w:lineRule="auto"/>
    </w:pPr>
  </w:style>
  <w:style w:type="paragraph" w:styleId="BodyText3">
    <w:name w:val="Body Text 3"/>
    <w:basedOn w:val="Normal"/>
    <w:link w:val="BodyText3Char"/>
    <w:uiPriority w:val="99"/>
    <w:semiHidden/>
    <w:unhideWhenUsed/>
    <w:rsid w:val="000B3CB0"/>
    <w:rPr>
      <w:sz w:val="16"/>
      <w:szCs w:val="16"/>
    </w:rPr>
  </w:style>
  <w:style w:type="character" w:customStyle="1" w:styleId="BodyText3Char">
    <w:name w:val="Body Text 3 Char"/>
    <w:basedOn w:val="DefaultParagraphFont"/>
    <w:link w:val="BodyText3"/>
    <w:uiPriority w:val="99"/>
    <w:semiHidden/>
    <w:rsid w:val="000B3CB0"/>
    <w:rPr>
      <w:sz w:val="16"/>
      <w:szCs w:val="16"/>
    </w:rPr>
  </w:style>
  <w:style w:type="paragraph" w:styleId="BlockText">
    <w:name w:val="Block Text"/>
    <w:basedOn w:val="Normal"/>
    <w:semiHidden/>
    <w:rsid w:val="000B3CB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720"/>
    </w:pPr>
    <w:rPr>
      <w:rFonts w:ascii="Arial" w:eastAsia="Times New Roman" w:hAnsi="Arial" w:cs="Arial"/>
      <w:sz w:val="20"/>
      <w:szCs w:val="20"/>
    </w:rPr>
  </w:style>
  <w:style w:type="paragraph" w:styleId="Header">
    <w:name w:val="header"/>
    <w:basedOn w:val="Normal"/>
    <w:link w:val="HeaderChar"/>
    <w:uiPriority w:val="99"/>
    <w:unhideWhenUsed/>
    <w:rsid w:val="008E5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ACF"/>
  </w:style>
  <w:style w:type="paragraph" w:styleId="Footer">
    <w:name w:val="footer"/>
    <w:basedOn w:val="Normal"/>
    <w:link w:val="FooterChar"/>
    <w:uiPriority w:val="99"/>
    <w:unhideWhenUsed/>
    <w:rsid w:val="008E5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ACF"/>
  </w:style>
  <w:style w:type="paragraph" w:styleId="TOC1">
    <w:name w:val="toc 1"/>
    <w:basedOn w:val="Normal"/>
    <w:next w:val="Normal"/>
    <w:autoRedefine/>
    <w:uiPriority w:val="39"/>
    <w:unhideWhenUsed/>
    <w:qFormat/>
    <w:rsid w:val="00593892"/>
    <w:pPr>
      <w:keepNext/>
      <w:tabs>
        <w:tab w:val="left" w:pos="440"/>
        <w:tab w:val="right" w:leader="dot" w:pos="9360"/>
      </w:tabs>
      <w:spacing w:line="240" w:lineRule="auto"/>
      <w:ind w:left="446" w:right="187" w:hanging="446"/>
    </w:pPr>
    <w:rPr>
      <w:noProof/>
      <w:szCs w:val="20"/>
      <w14:scene3d>
        <w14:camera w14:prst="orthographicFront"/>
        <w14:lightRig w14:rig="threePt" w14:dir="t">
          <w14:rot w14:lat="0" w14:lon="0" w14:rev="0"/>
        </w14:lightRig>
      </w14:scene3d>
    </w:rPr>
  </w:style>
  <w:style w:type="paragraph" w:customStyle="1" w:styleId="PageHeader">
    <w:name w:val="Page Header"/>
    <w:basedOn w:val="Normal"/>
    <w:rsid w:val="007612B4"/>
    <w:pPr>
      <w:keepNext/>
      <w:suppressAutoHyphens/>
      <w:spacing w:after="0" w:line="240" w:lineRule="auto"/>
    </w:pPr>
    <w:rPr>
      <w:rFonts w:ascii="Arial" w:eastAsia="Times New Roman" w:hAnsi="Arial" w:cs="Times New Roman"/>
      <w:b/>
      <w:sz w:val="24"/>
      <w:szCs w:val="28"/>
      <w:lang w:eastAsia="ar-SA"/>
    </w:rPr>
  </w:style>
  <w:style w:type="paragraph" w:customStyle="1" w:styleId="ShortDocTitle">
    <w:name w:val="Short Doc Title"/>
    <w:basedOn w:val="Normal"/>
    <w:rsid w:val="007612B4"/>
    <w:pPr>
      <w:keepNext/>
      <w:spacing w:before="360" w:after="0" w:line="240" w:lineRule="auto"/>
    </w:pPr>
    <w:rPr>
      <w:rFonts w:ascii="Arial" w:eastAsia="Times New Roman" w:hAnsi="Arial" w:cs="Times New Roman"/>
      <w:b/>
      <w:sz w:val="32"/>
      <w:szCs w:val="20"/>
    </w:rPr>
  </w:style>
  <w:style w:type="character" w:styleId="PageNumber">
    <w:name w:val="page number"/>
    <w:basedOn w:val="DefaultParagraphFont"/>
    <w:autoRedefine/>
    <w:semiHidden/>
    <w:rsid w:val="008B10D8"/>
    <w:rPr>
      <w:b/>
      <w:bCs/>
      <w:color w:val="FFFFFF"/>
    </w:rPr>
  </w:style>
  <w:style w:type="numbering" w:customStyle="1" w:styleId="Style2">
    <w:name w:val="Style2"/>
    <w:uiPriority w:val="99"/>
    <w:rsid w:val="000C69DF"/>
    <w:pPr>
      <w:numPr>
        <w:numId w:val="24"/>
      </w:numPr>
    </w:pPr>
  </w:style>
  <w:style w:type="character" w:styleId="Emphasis">
    <w:name w:val="Emphasis"/>
    <w:basedOn w:val="DefaultParagraphFont"/>
    <w:uiPriority w:val="20"/>
    <w:qFormat/>
    <w:rsid w:val="008B10D8"/>
    <w:rPr>
      <w:i/>
      <w:iCs/>
    </w:rPr>
  </w:style>
  <w:style w:type="paragraph" w:styleId="TOC2">
    <w:name w:val="toc 2"/>
    <w:basedOn w:val="Normal"/>
    <w:next w:val="Normal"/>
    <w:autoRedefine/>
    <w:uiPriority w:val="39"/>
    <w:unhideWhenUsed/>
    <w:qFormat/>
    <w:rsid w:val="006F4BF2"/>
    <w:pPr>
      <w:spacing w:after="100"/>
      <w:ind w:left="360"/>
    </w:pPr>
  </w:style>
  <w:style w:type="paragraph" w:styleId="TOC3">
    <w:name w:val="toc 3"/>
    <w:basedOn w:val="Normal"/>
    <w:next w:val="Normal"/>
    <w:autoRedefine/>
    <w:uiPriority w:val="39"/>
    <w:unhideWhenUsed/>
    <w:qFormat/>
    <w:rsid w:val="000E38E7"/>
    <w:pPr>
      <w:spacing w:after="100"/>
      <w:ind w:left="440"/>
    </w:pPr>
  </w:style>
  <w:style w:type="paragraph" w:customStyle="1" w:styleId="HeadingAppendix">
    <w:name w:val="Heading_Appendix"/>
    <w:next w:val="Normal"/>
    <w:qFormat/>
    <w:rsid w:val="00E77EBA"/>
    <w:pPr>
      <w:jc w:val="center"/>
    </w:pPr>
    <w:rPr>
      <w:rFonts w:ascii="Arial" w:eastAsia="Calibri" w:hAnsi="Arial" w:cs="Times New Roman"/>
      <w:b/>
      <w:smallCaps/>
      <w:snapToGrid w:val="0"/>
      <w:spacing w:val="30"/>
      <w:sz w:val="28"/>
      <w:szCs w:val="20"/>
      <w:lang w:bidi="he-IL"/>
    </w:rPr>
  </w:style>
  <w:style w:type="paragraph" w:customStyle="1" w:styleId="AppendixH1">
    <w:name w:val="AppendixH1"/>
    <w:basedOn w:val="Heading2"/>
    <w:qFormat/>
    <w:rsid w:val="0006671B"/>
    <w:pPr>
      <w:numPr>
        <w:numId w:val="30"/>
      </w:numPr>
      <w:spacing w:before="120"/>
    </w:pPr>
    <w:rPr>
      <w:rFonts w:asciiTheme="minorHAnsi" w:hAnsiTheme="minorHAnsi"/>
      <w:smallCaps w:val="0"/>
      <w:sz w:val="24"/>
    </w:rPr>
  </w:style>
  <w:style w:type="paragraph" w:customStyle="1" w:styleId="AppendixH2">
    <w:name w:val="AppendixH2"/>
    <w:basedOn w:val="AppendixH1"/>
    <w:next w:val="Heading3"/>
    <w:qFormat/>
    <w:rsid w:val="00044B46"/>
    <w:pPr>
      <w:numPr>
        <w:ilvl w:val="1"/>
      </w:numPr>
    </w:pPr>
    <w:rPr>
      <w:rFonts w:eastAsiaTheme="minorHAnsi"/>
      <w:szCs w:val="22"/>
      <w:lang w:val="en"/>
    </w:rPr>
  </w:style>
  <w:style w:type="numbering" w:customStyle="1" w:styleId="AppendixHeadings">
    <w:name w:val="Appendix Headings"/>
    <w:uiPriority w:val="99"/>
    <w:rsid w:val="00E3640C"/>
    <w:pPr>
      <w:numPr>
        <w:numId w:val="25"/>
      </w:numPr>
    </w:pPr>
  </w:style>
  <w:style w:type="numbering" w:customStyle="1" w:styleId="Style1">
    <w:name w:val="Style1"/>
    <w:uiPriority w:val="99"/>
    <w:rsid w:val="00E77EBA"/>
  </w:style>
  <w:style w:type="paragraph" w:customStyle="1" w:styleId="ClauseText">
    <w:name w:val="ClauseText"/>
    <w:qFormat/>
    <w:rsid w:val="00484E31"/>
    <w:pPr>
      <w:shd w:val="clear" w:color="auto" w:fill="FFFFFF"/>
      <w:spacing w:after="120"/>
      <w:ind w:right="144"/>
    </w:pPr>
    <w:rPr>
      <w:rFonts w:ascii="Times New Roman" w:hAnsi="Times New Roman" w:cs="Times New Roman"/>
    </w:rPr>
  </w:style>
  <w:style w:type="paragraph" w:customStyle="1" w:styleId="ClauseTitle">
    <w:name w:val="ClauseTitle"/>
    <w:basedOn w:val="ClauseText"/>
    <w:next w:val="ClauseText"/>
    <w:qFormat/>
    <w:rsid w:val="000524C0"/>
    <w:pPr>
      <w:jc w:val="center"/>
    </w:pPr>
    <w:rPr>
      <w:b/>
    </w:rPr>
  </w:style>
  <w:style w:type="paragraph" w:styleId="Caption">
    <w:name w:val="caption"/>
    <w:basedOn w:val="Normal"/>
    <w:next w:val="Normal"/>
    <w:uiPriority w:val="35"/>
    <w:unhideWhenUsed/>
    <w:qFormat/>
    <w:rsid w:val="00EE43C4"/>
    <w:pPr>
      <w:spacing w:after="200"/>
      <w:jc w:val="center"/>
    </w:pPr>
    <w:rPr>
      <w:b/>
      <w:sz w:val="24"/>
      <w:szCs w:val="24"/>
    </w:rPr>
  </w:style>
  <w:style w:type="numbering" w:customStyle="1" w:styleId="Style11">
    <w:name w:val="Style11"/>
    <w:next w:val="Style1"/>
    <w:uiPriority w:val="99"/>
    <w:rsid w:val="00E77EBA"/>
  </w:style>
  <w:style w:type="paragraph" w:customStyle="1" w:styleId="Headingappx3">
    <w:name w:val="Heading_appx3"/>
    <w:basedOn w:val="Normal"/>
    <w:qFormat/>
    <w:rsid w:val="000C69DF"/>
    <w:pPr>
      <w:numPr>
        <w:ilvl w:val="1"/>
        <w:numId w:val="27"/>
      </w:numPr>
      <w:tabs>
        <w:tab w:val="left" w:pos="2340"/>
      </w:tabs>
    </w:pPr>
    <w:rPr>
      <w:b/>
      <w:bCs/>
      <w:sz w:val="24"/>
      <w:szCs w:val="24"/>
    </w:rPr>
  </w:style>
  <w:style w:type="numbering" w:customStyle="1" w:styleId="Style3">
    <w:name w:val="Style3"/>
    <w:uiPriority w:val="99"/>
    <w:rsid w:val="00473C50"/>
    <w:pPr>
      <w:numPr>
        <w:numId w:val="28"/>
      </w:numPr>
    </w:pPr>
  </w:style>
  <w:style w:type="paragraph" w:customStyle="1" w:styleId="AppendixH3">
    <w:name w:val="AppendixH3"/>
    <w:basedOn w:val="AppendixH2"/>
    <w:next w:val="Heading4"/>
    <w:qFormat/>
    <w:rsid w:val="0006671B"/>
    <w:pPr>
      <w:numPr>
        <w:ilvl w:val="2"/>
      </w:numPr>
    </w:pPr>
  </w:style>
  <w:style w:type="numbering" w:customStyle="1" w:styleId="AppendixHeadings0">
    <w:name w:val="AppendixHeadings"/>
    <w:uiPriority w:val="99"/>
    <w:rsid w:val="00922C1B"/>
    <w:pPr>
      <w:numPr>
        <w:numId w:val="29"/>
      </w:numPr>
    </w:pPr>
  </w:style>
  <w:style w:type="paragraph" w:styleId="NormalWeb">
    <w:name w:val="Normal (Web)"/>
    <w:basedOn w:val="Normal"/>
    <w:uiPriority w:val="99"/>
    <w:unhideWhenUsed/>
    <w:rsid w:val="004508D6"/>
    <w:rPr>
      <w:rFonts w:ascii="Times New Roman" w:hAnsi="Times New Roman" w:cs="Times New Roman"/>
      <w:sz w:val="24"/>
      <w:szCs w:val="24"/>
    </w:rPr>
  </w:style>
  <w:style w:type="paragraph" w:customStyle="1" w:styleId="ClauseText-NumberedList">
    <w:name w:val="ClauseText-NumberedList"/>
    <w:basedOn w:val="Normal"/>
    <w:rsid w:val="00DF5102"/>
    <w:pPr>
      <w:tabs>
        <w:tab w:val="left" w:pos="360"/>
      </w:tabs>
      <w:ind w:left="360" w:hanging="360"/>
    </w:pPr>
    <w:rPr>
      <w:rFonts w:ascii="Times New Roman" w:hAnsi="Times New Roman" w:cs="Times New Roman"/>
      <w:sz w:val="20"/>
      <w:szCs w:val="20"/>
    </w:rPr>
  </w:style>
  <w:style w:type="paragraph" w:customStyle="1" w:styleId="pindented1">
    <w:name w:val="pindented1"/>
    <w:basedOn w:val="Normal"/>
    <w:rsid w:val="00F1498D"/>
    <w:pPr>
      <w:spacing w:after="0" w:line="288" w:lineRule="auto"/>
      <w:ind w:firstLine="480"/>
    </w:pPr>
    <w:rPr>
      <w:rFonts w:ascii="Arial" w:eastAsia="Times New Roman" w:hAnsi="Arial" w:cs="Arial"/>
      <w:color w:val="000000"/>
      <w:sz w:val="20"/>
      <w:szCs w:val="20"/>
    </w:rPr>
  </w:style>
  <w:style w:type="paragraph" w:customStyle="1" w:styleId="ClauseLetteredList">
    <w:name w:val="ClauseLetteredList"/>
    <w:basedOn w:val="Normal"/>
    <w:next w:val="ClauseText"/>
    <w:qFormat/>
    <w:rsid w:val="00F1498D"/>
    <w:pPr>
      <w:numPr>
        <w:numId w:val="31"/>
      </w:numPr>
      <w:autoSpaceDE w:val="0"/>
      <w:autoSpaceDN w:val="0"/>
      <w:adjustRightInd w:val="0"/>
      <w:spacing w:line="264" w:lineRule="auto"/>
    </w:pPr>
    <w:rPr>
      <w:rFonts w:ascii="Times New Roman" w:hAnsi="Times New Roman" w:cs="Times New Roman"/>
      <w:sz w:val="20"/>
      <w:szCs w:val="20"/>
      <w:lang w:val="en"/>
    </w:rPr>
  </w:style>
  <w:style w:type="paragraph" w:customStyle="1" w:styleId="ClauseBulletedList">
    <w:name w:val="ClauseBulletedList"/>
    <w:next w:val="ClauseText"/>
    <w:qFormat/>
    <w:rsid w:val="00F94764"/>
    <w:pPr>
      <w:numPr>
        <w:numId w:val="32"/>
      </w:numPr>
      <w:spacing w:after="60" w:line="264" w:lineRule="auto"/>
      <w:ind w:left="720"/>
    </w:pPr>
    <w:rPr>
      <w:rFonts w:ascii="Times New Roman" w:eastAsia="Calibri" w:hAnsi="Times New Roman" w:cs="Times New Roman"/>
      <w:sz w:val="20"/>
      <w:szCs w:val="20"/>
      <w:lang w:val="en"/>
    </w:rPr>
  </w:style>
  <w:style w:type="character" w:styleId="FollowedHyperlink">
    <w:name w:val="FollowedHyperlink"/>
    <w:basedOn w:val="DefaultParagraphFont"/>
    <w:uiPriority w:val="99"/>
    <w:semiHidden/>
    <w:unhideWhenUsed/>
    <w:rsid w:val="00244A4A"/>
    <w:rPr>
      <w:color w:val="800080" w:themeColor="followedHyperlink"/>
      <w:u w:val="single"/>
    </w:rPr>
  </w:style>
  <w:style w:type="paragraph" w:customStyle="1" w:styleId="A500">
    <w:name w:val="A. (500)"/>
    <w:basedOn w:val="Default"/>
    <w:next w:val="Default"/>
    <w:uiPriority w:val="99"/>
    <w:rsid w:val="00061091"/>
    <w:rPr>
      <w:rFonts w:ascii="Times New Roman" w:hAnsi="Times New Roman" w:cs="Times New Roman"/>
      <w:color w:val="auto"/>
    </w:rPr>
  </w:style>
  <w:style w:type="paragraph" w:customStyle="1" w:styleId="101500">
    <w:name w:val="1.01 (500)"/>
    <w:basedOn w:val="Default"/>
    <w:next w:val="Default"/>
    <w:uiPriority w:val="99"/>
    <w:rsid w:val="00061091"/>
    <w:rPr>
      <w:rFonts w:ascii="Times New Roman" w:hAnsi="Times New Roman" w:cs="Times New Roman"/>
      <w:color w:val="auto"/>
    </w:rPr>
  </w:style>
  <w:style w:type="paragraph" w:customStyle="1" w:styleId="1500">
    <w:name w:val="1. (500)"/>
    <w:basedOn w:val="Default"/>
    <w:next w:val="Default"/>
    <w:uiPriority w:val="99"/>
    <w:rsid w:val="00061091"/>
    <w:rPr>
      <w:rFonts w:ascii="Times New Roman" w:hAnsi="Times New Roman" w:cs="Times New Roman"/>
      <w:color w:val="auto"/>
    </w:rPr>
  </w:style>
  <w:style w:type="paragraph" w:customStyle="1" w:styleId="pbody">
    <w:name w:val="pbody"/>
    <w:basedOn w:val="Normal"/>
    <w:rsid w:val="00061091"/>
    <w:pPr>
      <w:spacing w:after="0" w:line="288" w:lineRule="auto"/>
      <w:ind w:firstLine="240"/>
    </w:pPr>
    <w:rPr>
      <w:rFonts w:ascii="Arial" w:eastAsia="Times New Roman" w:hAnsi="Arial" w:cs="Arial"/>
      <w:color w:val="000000"/>
      <w:sz w:val="20"/>
      <w:szCs w:val="20"/>
    </w:rPr>
  </w:style>
  <w:style w:type="paragraph" w:customStyle="1" w:styleId="pindented2">
    <w:name w:val="pindented2"/>
    <w:basedOn w:val="Normal"/>
    <w:rsid w:val="00061091"/>
    <w:pPr>
      <w:spacing w:after="0" w:line="288" w:lineRule="auto"/>
      <w:ind w:firstLine="720"/>
    </w:pPr>
    <w:rPr>
      <w:rFonts w:ascii="Arial" w:eastAsia="Times New Roman" w:hAnsi="Arial" w:cs="Arial"/>
      <w:color w:val="000000"/>
      <w:sz w:val="20"/>
      <w:szCs w:val="20"/>
    </w:rPr>
  </w:style>
  <w:style w:type="paragraph" w:styleId="BodyText2">
    <w:name w:val="Body Text 2"/>
    <w:basedOn w:val="Normal"/>
    <w:link w:val="BodyText2Char"/>
    <w:uiPriority w:val="99"/>
    <w:semiHidden/>
    <w:unhideWhenUsed/>
    <w:rsid w:val="000156AB"/>
    <w:pPr>
      <w:spacing w:line="480" w:lineRule="auto"/>
    </w:pPr>
  </w:style>
  <w:style w:type="character" w:customStyle="1" w:styleId="BodyText2Char">
    <w:name w:val="Body Text 2 Char"/>
    <w:basedOn w:val="DefaultParagraphFont"/>
    <w:link w:val="BodyText2"/>
    <w:uiPriority w:val="99"/>
    <w:semiHidden/>
    <w:rsid w:val="000156AB"/>
  </w:style>
  <w:style w:type="paragraph" w:customStyle="1" w:styleId="ClauseTextNumberedList">
    <w:name w:val="ClauseText_NumberedList"/>
    <w:next w:val="Normal"/>
    <w:qFormat/>
    <w:rsid w:val="004929C8"/>
    <w:pPr>
      <w:numPr>
        <w:numId w:val="5"/>
      </w:numPr>
    </w:pPr>
    <w:rPr>
      <w:rFonts w:ascii="Times New Roman" w:hAnsi="Times New Roman" w:cs="Times New Roman"/>
      <w:sz w:val="20"/>
      <w:szCs w:val="20"/>
    </w:rPr>
  </w:style>
  <w:style w:type="paragraph" w:styleId="TOCHeading">
    <w:name w:val="TOC Heading"/>
    <w:basedOn w:val="Heading1"/>
    <w:next w:val="Normal"/>
    <w:uiPriority w:val="39"/>
    <w:semiHidden/>
    <w:unhideWhenUsed/>
    <w:qFormat/>
    <w:rsid w:val="00DE4560"/>
    <w:pPr>
      <w:keepLines/>
      <w:spacing w:before="480" w:line="276" w:lineRule="auto"/>
      <w:outlineLvl w:val="9"/>
    </w:pPr>
    <w:rPr>
      <w:rFonts w:asciiTheme="majorHAnsi" w:eastAsiaTheme="majorEastAsia" w:hAnsiTheme="majorHAnsi" w:cstheme="majorBidi"/>
      <w:bCs/>
      <w:smallCaps/>
      <w:color w:val="365F91" w:themeColor="accent1" w:themeShade="BF"/>
      <w:sz w:val="28"/>
      <w:szCs w:val="28"/>
      <w:lang w:eastAsia="ja-JP"/>
    </w:rPr>
  </w:style>
  <w:style w:type="paragraph" w:styleId="TOC4">
    <w:name w:val="toc 4"/>
    <w:basedOn w:val="Normal"/>
    <w:next w:val="Normal"/>
    <w:autoRedefine/>
    <w:uiPriority w:val="39"/>
    <w:unhideWhenUsed/>
    <w:rsid w:val="00BC6D67"/>
    <w:pPr>
      <w:spacing w:after="100"/>
      <w:ind w:left="660"/>
    </w:pPr>
    <w:rPr>
      <w:rFonts w:eastAsiaTheme="minorEastAsia"/>
    </w:rPr>
  </w:style>
  <w:style w:type="paragraph" w:styleId="TOC5">
    <w:name w:val="toc 5"/>
    <w:basedOn w:val="Normal"/>
    <w:next w:val="Normal"/>
    <w:autoRedefine/>
    <w:uiPriority w:val="39"/>
    <w:unhideWhenUsed/>
    <w:rsid w:val="00BC6D67"/>
    <w:pPr>
      <w:spacing w:after="100"/>
      <w:ind w:left="880"/>
    </w:pPr>
    <w:rPr>
      <w:rFonts w:eastAsiaTheme="minorEastAsia"/>
    </w:rPr>
  </w:style>
  <w:style w:type="paragraph" w:styleId="TOC6">
    <w:name w:val="toc 6"/>
    <w:basedOn w:val="Normal"/>
    <w:next w:val="Normal"/>
    <w:autoRedefine/>
    <w:uiPriority w:val="39"/>
    <w:unhideWhenUsed/>
    <w:rsid w:val="00BC6D67"/>
    <w:pPr>
      <w:spacing w:after="100"/>
      <w:ind w:left="1100"/>
    </w:pPr>
    <w:rPr>
      <w:rFonts w:eastAsiaTheme="minorEastAsia"/>
    </w:rPr>
  </w:style>
  <w:style w:type="paragraph" w:styleId="TOC7">
    <w:name w:val="toc 7"/>
    <w:basedOn w:val="Normal"/>
    <w:next w:val="Normal"/>
    <w:autoRedefine/>
    <w:uiPriority w:val="39"/>
    <w:unhideWhenUsed/>
    <w:rsid w:val="00BC6D67"/>
    <w:pPr>
      <w:spacing w:after="100"/>
      <w:ind w:left="1320"/>
    </w:pPr>
    <w:rPr>
      <w:rFonts w:eastAsiaTheme="minorEastAsia"/>
    </w:rPr>
  </w:style>
  <w:style w:type="paragraph" w:styleId="TOC8">
    <w:name w:val="toc 8"/>
    <w:basedOn w:val="Normal"/>
    <w:next w:val="Normal"/>
    <w:autoRedefine/>
    <w:uiPriority w:val="39"/>
    <w:unhideWhenUsed/>
    <w:rsid w:val="00BC6D67"/>
    <w:pPr>
      <w:spacing w:after="100"/>
      <w:ind w:left="1540"/>
    </w:pPr>
    <w:rPr>
      <w:rFonts w:eastAsiaTheme="minorEastAsia"/>
    </w:rPr>
  </w:style>
  <w:style w:type="paragraph" w:styleId="TOC9">
    <w:name w:val="toc 9"/>
    <w:basedOn w:val="Normal"/>
    <w:next w:val="Normal"/>
    <w:autoRedefine/>
    <w:uiPriority w:val="39"/>
    <w:unhideWhenUsed/>
    <w:rsid w:val="00BC6D67"/>
    <w:pPr>
      <w:spacing w:after="100"/>
      <w:ind w:left="1760"/>
    </w:pPr>
    <w:rPr>
      <w:rFonts w:eastAsiaTheme="minorEastAsia"/>
    </w:rPr>
  </w:style>
  <w:style w:type="paragraph" w:customStyle="1" w:styleId="TOCtitle">
    <w:name w:val="TOC title"/>
    <w:basedOn w:val="ShortDocTitle"/>
    <w:qFormat/>
    <w:rsid w:val="00B4142C"/>
    <w:rPr>
      <w:sz w:val="28"/>
      <w:szCs w:val="28"/>
    </w:rPr>
  </w:style>
  <w:style w:type="character" w:styleId="PlaceholderText">
    <w:name w:val="Placeholder Text"/>
    <w:basedOn w:val="DefaultParagraphFont"/>
    <w:uiPriority w:val="99"/>
    <w:semiHidden/>
    <w:rsid w:val="00E954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04929">
      <w:bodyDiv w:val="1"/>
      <w:marLeft w:val="0"/>
      <w:marRight w:val="0"/>
      <w:marTop w:val="0"/>
      <w:marBottom w:val="0"/>
      <w:divBdr>
        <w:top w:val="none" w:sz="0" w:space="0" w:color="auto"/>
        <w:left w:val="none" w:sz="0" w:space="0" w:color="auto"/>
        <w:bottom w:val="none" w:sz="0" w:space="0" w:color="auto"/>
        <w:right w:val="none" w:sz="0" w:space="0" w:color="auto"/>
      </w:divBdr>
    </w:div>
    <w:div w:id="207962305">
      <w:bodyDiv w:val="1"/>
      <w:marLeft w:val="0"/>
      <w:marRight w:val="0"/>
      <w:marTop w:val="0"/>
      <w:marBottom w:val="0"/>
      <w:divBdr>
        <w:top w:val="none" w:sz="0" w:space="0" w:color="auto"/>
        <w:left w:val="none" w:sz="0" w:space="0" w:color="auto"/>
        <w:bottom w:val="none" w:sz="0" w:space="0" w:color="auto"/>
        <w:right w:val="none" w:sz="0" w:space="0" w:color="auto"/>
      </w:divBdr>
    </w:div>
    <w:div w:id="425735666">
      <w:bodyDiv w:val="1"/>
      <w:marLeft w:val="0"/>
      <w:marRight w:val="0"/>
      <w:marTop w:val="0"/>
      <w:marBottom w:val="0"/>
      <w:divBdr>
        <w:top w:val="none" w:sz="0" w:space="0" w:color="auto"/>
        <w:left w:val="none" w:sz="0" w:space="0" w:color="auto"/>
        <w:bottom w:val="none" w:sz="0" w:space="0" w:color="auto"/>
        <w:right w:val="none" w:sz="0" w:space="0" w:color="auto"/>
      </w:divBdr>
    </w:div>
    <w:div w:id="735399518">
      <w:bodyDiv w:val="1"/>
      <w:marLeft w:val="0"/>
      <w:marRight w:val="0"/>
      <w:marTop w:val="0"/>
      <w:marBottom w:val="0"/>
      <w:divBdr>
        <w:top w:val="none" w:sz="0" w:space="0" w:color="auto"/>
        <w:left w:val="none" w:sz="0" w:space="0" w:color="auto"/>
        <w:bottom w:val="none" w:sz="0" w:space="0" w:color="auto"/>
        <w:right w:val="none" w:sz="0" w:space="0" w:color="auto"/>
      </w:divBdr>
    </w:div>
    <w:div w:id="742070397">
      <w:bodyDiv w:val="1"/>
      <w:marLeft w:val="0"/>
      <w:marRight w:val="0"/>
      <w:marTop w:val="0"/>
      <w:marBottom w:val="0"/>
      <w:divBdr>
        <w:top w:val="none" w:sz="0" w:space="0" w:color="auto"/>
        <w:left w:val="none" w:sz="0" w:space="0" w:color="auto"/>
        <w:bottom w:val="none" w:sz="0" w:space="0" w:color="auto"/>
        <w:right w:val="none" w:sz="0" w:space="0" w:color="auto"/>
      </w:divBdr>
      <w:divsChild>
        <w:div w:id="842283100">
          <w:marLeft w:val="0"/>
          <w:marRight w:val="0"/>
          <w:marTop w:val="0"/>
          <w:marBottom w:val="0"/>
          <w:divBdr>
            <w:top w:val="none" w:sz="0" w:space="0" w:color="auto"/>
            <w:left w:val="none" w:sz="0" w:space="0" w:color="auto"/>
            <w:bottom w:val="none" w:sz="0" w:space="0" w:color="auto"/>
            <w:right w:val="none" w:sz="0" w:space="0" w:color="auto"/>
          </w:divBdr>
          <w:divsChild>
            <w:div w:id="1851337872">
              <w:marLeft w:val="0"/>
              <w:marRight w:val="0"/>
              <w:marTop w:val="0"/>
              <w:marBottom w:val="0"/>
              <w:divBdr>
                <w:top w:val="none" w:sz="0" w:space="0" w:color="auto"/>
                <w:left w:val="none" w:sz="0" w:space="0" w:color="auto"/>
                <w:bottom w:val="none" w:sz="0" w:space="0" w:color="auto"/>
                <w:right w:val="none" w:sz="0" w:space="0" w:color="auto"/>
              </w:divBdr>
              <w:divsChild>
                <w:div w:id="690642153">
                  <w:marLeft w:val="0"/>
                  <w:marRight w:val="0"/>
                  <w:marTop w:val="0"/>
                  <w:marBottom w:val="0"/>
                  <w:divBdr>
                    <w:top w:val="none" w:sz="0" w:space="0" w:color="auto"/>
                    <w:left w:val="none" w:sz="0" w:space="0" w:color="auto"/>
                    <w:bottom w:val="none" w:sz="0" w:space="0" w:color="auto"/>
                    <w:right w:val="none" w:sz="0" w:space="0" w:color="auto"/>
                  </w:divBdr>
                  <w:divsChild>
                    <w:div w:id="1702508372">
                      <w:blockQuote w:val="1"/>
                      <w:marLeft w:val="0"/>
                      <w:marRight w:val="0"/>
                      <w:marTop w:val="0"/>
                      <w:marBottom w:val="300"/>
                      <w:divBdr>
                        <w:top w:val="single" w:sz="6" w:space="0" w:color="999999"/>
                        <w:left w:val="single" w:sz="36" w:space="11" w:color="EEEEEE"/>
                        <w:bottom w:val="single" w:sz="6" w:space="0" w:color="999999"/>
                        <w:right w:val="single" w:sz="6" w:space="0" w:color="999999"/>
                      </w:divBdr>
                    </w:div>
                  </w:divsChild>
                </w:div>
              </w:divsChild>
            </w:div>
          </w:divsChild>
        </w:div>
      </w:divsChild>
    </w:div>
    <w:div w:id="838695684">
      <w:bodyDiv w:val="1"/>
      <w:marLeft w:val="0"/>
      <w:marRight w:val="0"/>
      <w:marTop w:val="0"/>
      <w:marBottom w:val="0"/>
      <w:divBdr>
        <w:top w:val="none" w:sz="0" w:space="0" w:color="auto"/>
        <w:left w:val="none" w:sz="0" w:space="0" w:color="auto"/>
        <w:bottom w:val="none" w:sz="0" w:space="0" w:color="auto"/>
        <w:right w:val="none" w:sz="0" w:space="0" w:color="auto"/>
      </w:divBdr>
    </w:div>
    <w:div w:id="1237743924">
      <w:bodyDiv w:val="1"/>
      <w:marLeft w:val="0"/>
      <w:marRight w:val="0"/>
      <w:marTop w:val="0"/>
      <w:marBottom w:val="0"/>
      <w:divBdr>
        <w:top w:val="none" w:sz="0" w:space="0" w:color="auto"/>
        <w:left w:val="none" w:sz="0" w:space="0" w:color="auto"/>
        <w:bottom w:val="none" w:sz="0" w:space="0" w:color="auto"/>
        <w:right w:val="none" w:sz="0" w:space="0" w:color="auto"/>
      </w:divBdr>
      <w:divsChild>
        <w:div w:id="1386953370">
          <w:marLeft w:val="0"/>
          <w:marRight w:val="0"/>
          <w:marTop w:val="0"/>
          <w:marBottom w:val="0"/>
          <w:divBdr>
            <w:top w:val="none" w:sz="0" w:space="0" w:color="auto"/>
            <w:left w:val="none" w:sz="0" w:space="0" w:color="auto"/>
            <w:bottom w:val="none" w:sz="0" w:space="0" w:color="auto"/>
            <w:right w:val="none" w:sz="0" w:space="0" w:color="auto"/>
          </w:divBdr>
          <w:divsChild>
            <w:div w:id="2119981958">
              <w:marLeft w:val="0"/>
              <w:marRight w:val="0"/>
              <w:marTop w:val="0"/>
              <w:marBottom w:val="0"/>
              <w:divBdr>
                <w:top w:val="none" w:sz="0" w:space="0" w:color="auto"/>
                <w:left w:val="none" w:sz="0" w:space="0" w:color="auto"/>
                <w:bottom w:val="none" w:sz="0" w:space="0" w:color="auto"/>
                <w:right w:val="none" w:sz="0" w:space="0" w:color="auto"/>
              </w:divBdr>
              <w:divsChild>
                <w:div w:id="1396203116">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381320893">
      <w:bodyDiv w:val="1"/>
      <w:marLeft w:val="0"/>
      <w:marRight w:val="0"/>
      <w:marTop w:val="0"/>
      <w:marBottom w:val="0"/>
      <w:divBdr>
        <w:top w:val="none" w:sz="0" w:space="0" w:color="auto"/>
        <w:left w:val="none" w:sz="0" w:space="0" w:color="auto"/>
        <w:bottom w:val="none" w:sz="0" w:space="0" w:color="auto"/>
        <w:right w:val="none" w:sz="0" w:space="0" w:color="auto"/>
      </w:divBdr>
    </w:div>
    <w:div w:id="1393581389">
      <w:bodyDiv w:val="1"/>
      <w:marLeft w:val="0"/>
      <w:marRight w:val="0"/>
      <w:marTop w:val="0"/>
      <w:marBottom w:val="0"/>
      <w:divBdr>
        <w:top w:val="none" w:sz="0" w:space="0" w:color="auto"/>
        <w:left w:val="none" w:sz="0" w:space="0" w:color="auto"/>
        <w:bottom w:val="none" w:sz="0" w:space="0" w:color="auto"/>
        <w:right w:val="none" w:sz="0" w:space="0" w:color="auto"/>
      </w:divBdr>
      <w:divsChild>
        <w:div w:id="230623915">
          <w:marLeft w:val="0"/>
          <w:marRight w:val="0"/>
          <w:marTop w:val="0"/>
          <w:marBottom w:val="0"/>
          <w:divBdr>
            <w:top w:val="none" w:sz="0" w:space="0" w:color="auto"/>
            <w:left w:val="none" w:sz="0" w:space="0" w:color="auto"/>
            <w:bottom w:val="none" w:sz="0" w:space="0" w:color="auto"/>
            <w:right w:val="none" w:sz="0" w:space="0" w:color="auto"/>
          </w:divBdr>
        </w:div>
        <w:div w:id="1294140972">
          <w:marLeft w:val="0"/>
          <w:marRight w:val="0"/>
          <w:marTop w:val="0"/>
          <w:marBottom w:val="0"/>
          <w:divBdr>
            <w:top w:val="none" w:sz="0" w:space="0" w:color="auto"/>
            <w:left w:val="none" w:sz="0" w:space="0" w:color="auto"/>
            <w:bottom w:val="none" w:sz="0" w:space="0" w:color="auto"/>
            <w:right w:val="none" w:sz="0" w:space="0" w:color="auto"/>
          </w:divBdr>
        </w:div>
      </w:divsChild>
    </w:div>
    <w:div w:id="1783960848">
      <w:bodyDiv w:val="1"/>
      <w:marLeft w:val="0"/>
      <w:marRight w:val="0"/>
      <w:marTop w:val="0"/>
      <w:marBottom w:val="0"/>
      <w:divBdr>
        <w:top w:val="none" w:sz="0" w:space="0" w:color="auto"/>
        <w:left w:val="none" w:sz="0" w:space="0" w:color="auto"/>
        <w:bottom w:val="none" w:sz="0" w:space="0" w:color="auto"/>
        <w:right w:val="none" w:sz="0" w:space="0" w:color="auto"/>
      </w:divBdr>
    </w:div>
    <w:div w:id="1786846291">
      <w:bodyDiv w:val="1"/>
      <w:marLeft w:val="0"/>
      <w:marRight w:val="0"/>
      <w:marTop w:val="0"/>
      <w:marBottom w:val="0"/>
      <w:divBdr>
        <w:top w:val="none" w:sz="0" w:space="0" w:color="auto"/>
        <w:left w:val="none" w:sz="0" w:space="0" w:color="auto"/>
        <w:bottom w:val="none" w:sz="0" w:space="0" w:color="auto"/>
        <w:right w:val="none" w:sz="0" w:space="0" w:color="auto"/>
      </w:divBdr>
      <w:divsChild>
        <w:div w:id="682125255">
          <w:marLeft w:val="0"/>
          <w:marRight w:val="0"/>
          <w:marTop w:val="0"/>
          <w:marBottom w:val="0"/>
          <w:divBdr>
            <w:top w:val="none" w:sz="0" w:space="0" w:color="auto"/>
            <w:left w:val="none" w:sz="0" w:space="0" w:color="auto"/>
            <w:bottom w:val="none" w:sz="0" w:space="0" w:color="auto"/>
            <w:right w:val="none" w:sz="0" w:space="0" w:color="auto"/>
          </w:divBdr>
        </w:div>
        <w:div w:id="1367950724">
          <w:marLeft w:val="0"/>
          <w:marRight w:val="0"/>
          <w:marTop w:val="0"/>
          <w:marBottom w:val="0"/>
          <w:divBdr>
            <w:top w:val="none" w:sz="0" w:space="0" w:color="auto"/>
            <w:left w:val="none" w:sz="0" w:space="0" w:color="auto"/>
            <w:bottom w:val="none" w:sz="0" w:space="0" w:color="auto"/>
            <w:right w:val="none" w:sz="0" w:space="0" w:color="auto"/>
          </w:divBdr>
          <w:divsChild>
            <w:div w:id="55202514">
              <w:marLeft w:val="0"/>
              <w:marRight w:val="0"/>
              <w:marTop w:val="0"/>
              <w:marBottom w:val="0"/>
              <w:divBdr>
                <w:top w:val="none" w:sz="0" w:space="0" w:color="auto"/>
                <w:left w:val="none" w:sz="0" w:space="0" w:color="auto"/>
                <w:bottom w:val="none" w:sz="0" w:space="0" w:color="auto"/>
                <w:right w:val="none" w:sz="0" w:space="0" w:color="auto"/>
              </w:divBdr>
            </w:div>
            <w:div w:id="175578718">
              <w:marLeft w:val="0"/>
              <w:marRight w:val="0"/>
              <w:marTop w:val="0"/>
              <w:marBottom w:val="0"/>
              <w:divBdr>
                <w:top w:val="none" w:sz="0" w:space="0" w:color="auto"/>
                <w:left w:val="none" w:sz="0" w:space="0" w:color="auto"/>
                <w:bottom w:val="none" w:sz="0" w:space="0" w:color="auto"/>
                <w:right w:val="none" w:sz="0" w:space="0" w:color="auto"/>
              </w:divBdr>
            </w:div>
            <w:div w:id="206526279">
              <w:marLeft w:val="0"/>
              <w:marRight w:val="0"/>
              <w:marTop w:val="0"/>
              <w:marBottom w:val="0"/>
              <w:divBdr>
                <w:top w:val="none" w:sz="0" w:space="0" w:color="auto"/>
                <w:left w:val="none" w:sz="0" w:space="0" w:color="auto"/>
                <w:bottom w:val="none" w:sz="0" w:space="0" w:color="auto"/>
                <w:right w:val="none" w:sz="0" w:space="0" w:color="auto"/>
              </w:divBdr>
            </w:div>
            <w:div w:id="353462333">
              <w:marLeft w:val="0"/>
              <w:marRight w:val="0"/>
              <w:marTop w:val="0"/>
              <w:marBottom w:val="0"/>
              <w:divBdr>
                <w:top w:val="none" w:sz="0" w:space="0" w:color="auto"/>
                <w:left w:val="none" w:sz="0" w:space="0" w:color="auto"/>
                <w:bottom w:val="none" w:sz="0" w:space="0" w:color="auto"/>
                <w:right w:val="none" w:sz="0" w:space="0" w:color="auto"/>
              </w:divBdr>
            </w:div>
            <w:div w:id="549727374">
              <w:marLeft w:val="0"/>
              <w:marRight w:val="0"/>
              <w:marTop w:val="0"/>
              <w:marBottom w:val="0"/>
              <w:divBdr>
                <w:top w:val="none" w:sz="0" w:space="0" w:color="auto"/>
                <w:left w:val="none" w:sz="0" w:space="0" w:color="auto"/>
                <w:bottom w:val="none" w:sz="0" w:space="0" w:color="auto"/>
                <w:right w:val="none" w:sz="0" w:space="0" w:color="auto"/>
              </w:divBdr>
            </w:div>
            <w:div w:id="679815963">
              <w:marLeft w:val="0"/>
              <w:marRight w:val="0"/>
              <w:marTop w:val="0"/>
              <w:marBottom w:val="0"/>
              <w:divBdr>
                <w:top w:val="none" w:sz="0" w:space="0" w:color="auto"/>
                <w:left w:val="none" w:sz="0" w:space="0" w:color="auto"/>
                <w:bottom w:val="none" w:sz="0" w:space="0" w:color="auto"/>
                <w:right w:val="none" w:sz="0" w:space="0" w:color="auto"/>
              </w:divBdr>
            </w:div>
            <w:div w:id="807892644">
              <w:marLeft w:val="0"/>
              <w:marRight w:val="0"/>
              <w:marTop w:val="0"/>
              <w:marBottom w:val="0"/>
              <w:divBdr>
                <w:top w:val="none" w:sz="0" w:space="0" w:color="auto"/>
                <w:left w:val="none" w:sz="0" w:space="0" w:color="auto"/>
                <w:bottom w:val="none" w:sz="0" w:space="0" w:color="auto"/>
                <w:right w:val="none" w:sz="0" w:space="0" w:color="auto"/>
              </w:divBdr>
            </w:div>
            <w:div w:id="1352300200">
              <w:marLeft w:val="0"/>
              <w:marRight w:val="0"/>
              <w:marTop w:val="0"/>
              <w:marBottom w:val="0"/>
              <w:divBdr>
                <w:top w:val="none" w:sz="0" w:space="0" w:color="auto"/>
                <w:left w:val="none" w:sz="0" w:space="0" w:color="auto"/>
                <w:bottom w:val="none" w:sz="0" w:space="0" w:color="auto"/>
                <w:right w:val="none" w:sz="0" w:space="0" w:color="auto"/>
              </w:divBdr>
            </w:div>
            <w:div w:id="1712925055">
              <w:marLeft w:val="0"/>
              <w:marRight w:val="0"/>
              <w:marTop w:val="0"/>
              <w:marBottom w:val="0"/>
              <w:divBdr>
                <w:top w:val="none" w:sz="0" w:space="0" w:color="auto"/>
                <w:left w:val="none" w:sz="0" w:space="0" w:color="auto"/>
                <w:bottom w:val="none" w:sz="0" w:space="0" w:color="auto"/>
                <w:right w:val="none" w:sz="0" w:space="0" w:color="auto"/>
              </w:divBdr>
            </w:div>
            <w:div w:id="1842545345">
              <w:marLeft w:val="0"/>
              <w:marRight w:val="0"/>
              <w:marTop w:val="0"/>
              <w:marBottom w:val="0"/>
              <w:divBdr>
                <w:top w:val="none" w:sz="0" w:space="0" w:color="auto"/>
                <w:left w:val="none" w:sz="0" w:space="0" w:color="auto"/>
                <w:bottom w:val="none" w:sz="0" w:space="0" w:color="auto"/>
                <w:right w:val="none" w:sz="0" w:space="0" w:color="auto"/>
              </w:divBdr>
            </w:div>
            <w:div w:id="1896157472">
              <w:marLeft w:val="0"/>
              <w:marRight w:val="0"/>
              <w:marTop w:val="0"/>
              <w:marBottom w:val="0"/>
              <w:divBdr>
                <w:top w:val="none" w:sz="0" w:space="0" w:color="auto"/>
                <w:left w:val="none" w:sz="0" w:space="0" w:color="auto"/>
                <w:bottom w:val="none" w:sz="0" w:space="0" w:color="auto"/>
                <w:right w:val="none" w:sz="0" w:space="0" w:color="auto"/>
              </w:divBdr>
            </w:div>
          </w:divsChild>
        </w:div>
        <w:div w:id="1380519687">
          <w:marLeft w:val="0"/>
          <w:marRight w:val="0"/>
          <w:marTop w:val="0"/>
          <w:marBottom w:val="0"/>
          <w:divBdr>
            <w:top w:val="none" w:sz="0" w:space="0" w:color="auto"/>
            <w:left w:val="none" w:sz="0" w:space="0" w:color="auto"/>
            <w:bottom w:val="none" w:sz="0" w:space="0" w:color="auto"/>
            <w:right w:val="none" w:sz="0" w:space="0" w:color="auto"/>
          </w:divBdr>
        </w:div>
        <w:div w:id="1701541377">
          <w:marLeft w:val="0"/>
          <w:marRight w:val="0"/>
          <w:marTop w:val="0"/>
          <w:marBottom w:val="0"/>
          <w:divBdr>
            <w:top w:val="none" w:sz="0" w:space="0" w:color="auto"/>
            <w:left w:val="none" w:sz="0" w:space="0" w:color="auto"/>
            <w:bottom w:val="none" w:sz="0" w:space="0" w:color="auto"/>
            <w:right w:val="none" w:sz="0" w:space="0" w:color="auto"/>
          </w:divBdr>
        </w:div>
        <w:div w:id="2060474123">
          <w:marLeft w:val="0"/>
          <w:marRight w:val="0"/>
          <w:marTop w:val="0"/>
          <w:marBottom w:val="0"/>
          <w:divBdr>
            <w:top w:val="none" w:sz="0" w:space="0" w:color="auto"/>
            <w:left w:val="none" w:sz="0" w:space="0" w:color="auto"/>
            <w:bottom w:val="none" w:sz="0" w:space="0" w:color="auto"/>
            <w:right w:val="none" w:sz="0" w:space="0" w:color="auto"/>
          </w:divBdr>
        </w:div>
      </w:divsChild>
    </w:div>
    <w:div w:id="2056932197">
      <w:bodyDiv w:val="1"/>
      <w:marLeft w:val="0"/>
      <w:marRight w:val="0"/>
      <w:marTop w:val="0"/>
      <w:marBottom w:val="0"/>
      <w:divBdr>
        <w:top w:val="none" w:sz="0" w:space="0" w:color="auto"/>
        <w:left w:val="none" w:sz="0" w:space="0" w:color="auto"/>
        <w:bottom w:val="none" w:sz="0" w:space="0" w:color="auto"/>
        <w:right w:val="none" w:sz="0" w:space="0" w:color="auto"/>
      </w:divBdr>
      <w:divsChild>
        <w:div w:id="475219929">
          <w:marLeft w:val="0"/>
          <w:marRight w:val="0"/>
          <w:marTop w:val="0"/>
          <w:marBottom w:val="0"/>
          <w:divBdr>
            <w:top w:val="none" w:sz="0" w:space="0" w:color="auto"/>
            <w:left w:val="none" w:sz="0" w:space="0" w:color="auto"/>
            <w:bottom w:val="none" w:sz="0" w:space="0" w:color="auto"/>
            <w:right w:val="none" w:sz="0" w:space="0" w:color="auto"/>
          </w:divBdr>
          <w:divsChild>
            <w:div w:id="1339235044">
              <w:marLeft w:val="0"/>
              <w:marRight w:val="0"/>
              <w:marTop w:val="0"/>
              <w:marBottom w:val="0"/>
              <w:divBdr>
                <w:top w:val="none" w:sz="0" w:space="0" w:color="auto"/>
                <w:left w:val="none" w:sz="0" w:space="0" w:color="auto"/>
                <w:bottom w:val="none" w:sz="0" w:space="0" w:color="auto"/>
                <w:right w:val="none" w:sz="0" w:space="0" w:color="auto"/>
              </w:divBdr>
              <w:divsChild>
                <w:div w:id="12026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2569">
      <w:bodyDiv w:val="1"/>
      <w:marLeft w:val="0"/>
      <w:marRight w:val="0"/>
      <w:marTop w:val="0"/>
      <w:marBottom w:val="0"/>
      <w:divBdr>
        <w:top w:val="none" w:sz="0" w:space="0" w:color="auto"/>
        <w:left w:val="none" w:sz="0" w:space="0" w:color="auto"/>
        <w:bottom w:val="none" w:sz="0" w:space="0" w:color="auto"/>
        <w:right w:val="none" w:sz="0" w:space="0" w:color="auto"/>
      </w:divBdr>
      <w:divsChild>
        <w:div w:id="1233349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12AD1-3FF7-4CE5-9589-0AB985DC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3460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Required Contract Provisions for Airport Improvement Program and for Obligated Sponsors, January 2016 (updated 10 June 2016)</vt:lpstr>
    </vt:vector>
  </TitlesOfParts>
  <Company>FAA</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Contract Provisions for Airport Improvement Program and for Obligated Sponsors, January 2016 (updated 10 June 2016)</dc:title>
  <dc:creator>FAA Airports Financial Assistance (APP-500);Karen.A.Nicholson@faa.gov</dc:creator>
  <cp:keywords>AIP, Airport Improvement Program, contract, clause, provisions, grant</cp:keywords>
  <cp:lastModifiedBy>Green, Jim G (DOT)</cp:lastModifiedBy>
  <cp:revision>2</cp:revision>
  <cp:lastPrinted>2018-02-09T18:45:00Z</cp:lastPrinted>
  <dcterms:created xsi:type="dcterms:W3CDTF">2018-03-06T01:07:00Z</dcterms:created>
  <dcterms:modified xsi:type="dcterms:W3CDTF">2018-03-06T01:07:00Z</dcterms:modified>
</cp:coreProperties>
</file>